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5B" w:rsidRPr="00F5488B" w:rsidRDefault="0002298B" w:rsidP="002109D8">
      <w:pPr>
        <w:spacing w:before="120" w:after="120"/>
        <w:jc w:val="center"/>
        <w:rPr>
          <w:lang w:val="en-GB"/>
        </w:rPr>
      </w:pPr>
      <w:r w:rsidRPr="00F5488B">
        <w:rPr>
          <w:rFonts w:ascii="Verdana" w:hAnsi="Verdana"/>
          <w:b/>
          <w:noProof/>
          <w:lang w:eastAsia="fr-FR"/>
        </w:rPr>
        <w:drawing>
          <wp:inline distT="0" distB="0" distL="0" distR="0" wp14:anchorId="02714FC3" wp14:editId="500D9846">
            <wp:extent cx="3009900" cy="1104900"/>
            <wp:effectExtent l="0" t="0" r="0" b="0"/>
            <wp:docPr id="1" name="Picture 1" descr="ebu logo blue eye outline containing the letters EBU with beneath the strapline the voice of blind and partially sighted people in Europe"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rsidR="0002298B" w:rsidRPr="00F5488B" w:rsidRDefault="00004C17" w:rsidP="002109D8">
      <w:pPr>
        <w:pStyle w:val="Titre1"/>
        <w:spacing w:before="120"/>
        <w:rPr>
          <w:lang w:val="en-GB"/>
        </w:rPr>
      </w:pPr>
      <w:r w:rsidRPr="00F5488B">
        <w:rPr>
          <w:lang w:val="en-GB"/>
        </w:rPr>
        <w:t>EBU Member</w:t>
      </w:r>
      <w:r w:rsidR="0002298B" w:rsidRPr="00F5488B">
        <w:rPr>
          <w:lang w:val="en-GB"/>
        </w:rPr>
        <w:t>s</w:t>
      </w:r>
      <w:r w:rsidRPr="00F5488B">
        <w:rPr>
          <w:lang w:val="en-GB"/>
        </w:rPr>
        <w:t>'</w:t>
      </w:r>
      <w:r w:rsidR="0002298B" w:rsidRPr="00F5488B">
        <w:rPr>
          <w:lang w:val="en-GB"/>
        </w:rPr>
        <w:t xml:space="preserve"> Newsletter</w:t>
      </w:r>
      <w:r w:rsidR="00752A3C">
        <w:rPr>
          <w:lang w:val="en-GB"/>
        </w:rPr>
        <w:t xml:space="preserve"> 2021</w:t>
      </w:r>
    </w:p>
    <w:p w:rsidR="0002298B" w:rsidRDefault="00C34AE0" w:rsidP="002109D8">
      <w:pPr>
        <w:pStyle w:val="Titre2"/>
        <w:spacing w:before="120"/>
        <w:rPr>
          <w:lang w:val="en-GB"/>
        </w:rPr>
      </w:pPr>
      <w:r w:rsidRPr="00F5488B">
        <w:rPr>
          <w:lang w:val="en-GB"/>
        </w:rPr>
        <w:t xml:space="preserve">Number </w:t>
      </w:r>
      <w:r w:rsidR="00BB649B">
        <w:rPr>
          <w:lang w:val="en-GB"/>
        </w:rPr>
        <w:t>Nine</w:t>
      </w:r>
      <w:r w:rsidR="00A50C5F">
        <w:rPr>
          <w:lang w:val="en-GB"/>
        </w:rPr>
        <w:t>,</w:t>
      </w:r>
      <w:r w:rsidR="0002298B" w:rsidRPr="00F5488B">
        <w:rPr>
          <w:lang w:val="en-GB"/>
        </w:rPr>
        <w:t xml:space="preserve"> </w:t>
      </w:r>
      <w:r w:rsidR="00BB649B">
        <w:rPr>
          <w:lang w:val="en-GB"/>
        </w:rPr>
        <w:t>October</w:t>
      </w:r>
      <w:r w:rsidR="0002298B" w:rsidRPr="00F5488B">
        <w:rPr>
          <w:lang w:val="en-GB"/>
        </w:rPr>
        <w:t>.</w:t>
      </w:r>
    </w:p>
    <w:p w:rsidR="00B87C48" w:rsidRDefault="00B87C48" w:rsidP="002109D8">
      <w:pPr>
        <w:pStyle w:val="Titre2"/>
        <w:spacing w:before="120"/>
        <w:rPr>
          <w:lang w:val="en-GB"/>
        </w:rPr>
      </w:pPr>
      <w:r>
        <w:rPr>
          <w:rFonts w:cs="Arial"/>
          <w:sz w:val="28"/>
          <w:szCs w:val="28"/>
          <w:lang w:val="en-GB"/>
        </w:rPr>
        <w:t xml:space="preserve">In Memory of </w:t>
      </w:r>
      <w:r w:rsidRPr="00E21D97">
        <w:rPr>
          <w:rFonts w:cs="Arial"/>
          <w:sz w:val="28"/>
          <w:szCs w:val="28"/>
          <w:lang w:val="en-GB"/>
        </w:rPr>
        <w:t xml:space="preserve">Maria </w:t>
      </w:r>
      <w:proofErr w:type="spellStart"/>
      <w:r w:rsidRPr="00E21D97">
        <w:rPr>
          <w:rFonts w:cs="Arial"/>
          <w:sz w:val="28"/>
          <w:szCs w:val="28"/>
          <w:lang w:val="en-GB"/>
        </w:rPr>
        <w:t>Kyriacou</w:t>
      </w:r>
      <w:proofErr w:type="spellEnd"/>
    </w:p>
    <w:p w:rsidR="00B87C48" w:rsidRPr="00E21D97" w:rsidRDefault="00B87C48" w:rsidP="00B87C48">
      <w:pPr>
        <w:widowControl w:val="0"/>
        <w:autoSpaceDE w:val="0"/>
        <w:autoSpaceDN w:val="0"/>
        <w:adjustRightInd w:val="0"/>
        <w:spacing w:before="120" w:after="120" w:line="276" w:lineRule="auto"/>
        <w:rPr>
          <w:rFonts w:cs="Arial"/>
          <w:szCs w:val="28"/>
          <w:lang w:val="en-GB"/>
        </w:rPr>
      </w:pPr>
      <w:r w:rsidRPr="00E21D97">
        <w:rPr>
          <w:rFonts w:cs="Arial"/>
          <w:szCs w:val="28"/>
          <w:lang w:val="en-GB"/>
        </w:rPr>
        <w:t xml:space="preserve">The board of the European Blind Union, its national members, and all her friends and colleagues mourn the sudden death of our secretary general, Maria </w:t>
      </w:r>
      <w:proofErr w:type="spellStart"/>
      <w:r w:rsidRPr="00E21D97">
        <w:rPr>
          <w:rFonts w:cs="Arial"/>
          <w:szCs w:val="28"/>
          <w:lang w:val="en-GB"/>
        </w:rPr>
        <w:t>Kyriacou</w:t>
      </w:r>
      <w:proofErr w:type="spellEnd"/>
      <w:r w:rsidRPr="00E21D97">
        <w:rPr>
          <w:rFonts w:cs="Arial"/>
          <w:szCs w:val="28"/>
          <w:lang w:val="en-GB"/>
        </w:rPr>
        <w:t xml:space="preserve">, who passed away on October 11th 2021. </w:t>
      </w:r>
    </w:p>
    <w:p w:rsidR="00B87C48" w:rsidRPr="00E21D97" w:rsidRDefault="00B87C48" w:rsidP="00B87C48">
      <w:pPr>
        <w:widowControl w:val="0"/>
        <w:autoSpaceDE w:val="0"/>
        <w:autoSpaceDN w:val="0"/>
        <w:adjustRightInd w:val="0"/>
        <w:spacing w:before="120" w:after="120" w:line="276" w:lineRule="auto"/>
        <w:rPr>
          <w:rFonts w:cs="Arial"/>
          <w:szCs w:val="28"/>
          <w:lang w:val="en-GB"/>
        </w:rPr>
      </w:pPr>
      <w:r w:rsidRPr="00E21D97">
        <w:rPr>
          <w:rFonts w:cs="Arial"/>
          <w:szCs w:val="28"/>
          <w:lang w:val="en-GB"/>
        </w:rPr>
        <w:t>No one of us can measure the pain and loss that her h</w:t>
      </w:r>
      <w:r>
        <w:rPr>
          <w:rFonts w:cs="Arial"/>
          <w:szCs w:val="28"/>
          <w:lang w:val="en-GB"/>
        </w:rPr>
        <w:t>usband, her f</w:t>
      </w:r>
      <w:r w:rsidRPr="00E21D97">
        <w:rPr>
          <w:rFonts w:cs="Arial"/>
          <w:szCs w:val="28"/>
          <w:lang w:val="en-GB"/>
        </w:rPr>
        <w:t>amily and relatives have suffered. Still, we sincerely express our deep condolences</w:t>
      </w:r>
      <w:r>
        <w:rPr>
          <w:rFonts w:cs="Arial"/>
          <w:szCs w:val="28"/>
          <w:lang w:val="en-GB"/>
        </w:rPr>
        <w:t xml:space="preserve"> and wish</w:t>
      </w:r>
      <w:r w:rsidRPr="00E21D97">
        <w:rPr>
          <w:rFonts w:cs="Arial"/>
          <w:szCs w:val="28"/>
          <w:lang w:val="en-GB"/>
        </w:rPr>
        <w:t xml:space="preserve"> them strength and confidence during this </w:t>
      </w:r>
      <w:r>
        <w:rPr>
          <w:rFonts w:cs="Arial"/>
          <w:szCs w:val="28"/>
          <w:lang w:val="en-GB"/>
        </w:rPr>
        <w:t>difficult</w:t>
      </w:r>
      <w:r w:rsidRPr="00E21D97">
        <w:rPr>
          <w:rFonts w:cs="Arial"/>
          <w:szCs w:val="28"/>
          <w:lang w:val="en-GB"/>
        </w:rPr>
        <w:t xml:space="preserve"> time.</w:t>
      </w:r>
    </w:p>
    <w:p w:rsidR="00B87C48" w:rsidRPr="00E21D97" w:rsidRDefault="00B87C48" w:rsidP="00B87C48">
      <w:pPr>
        <w:widowControl w:val="0"/>
        <w:autoSpaceDE w:val="0"/>
        <w:autoSpaceDN w:val="0"/>
        <w:adjustRightInd w:val="0"/>
        <w:spacing w:before="120" w:after="120" w:line="276" w:lineRule="auto"/>
        <w:rPr>
          <w:rFonts w:cs="Arial"/>
          <w:szCs w:val="28"/>
          <w:lang w:val="en-GB"/>
        </w:rPr>
      </w:pPr>
      <w:r w:rsidRPr="00E21D97">
        <w:rPr>
          <w:rFonts w:cs="Arial"/>
          <w:szCs w:val="28"/>
          <w:lang w:val="en-GB"/>
        </w:rPr>
        <w:t xml:space="preserve">Maria </w:t>
      </w:r>
      <w:proofErr w:type="spellStart"/>
      <w:r w:rsidRPr="00E21D97">
        <w:rPr>
          <w:rFonts w:cs="Arial"/>
          <w:szCs w:val="28"/>
          <w:lang w:val="en-GB"/>
        </w:rPr>
        <w:t>Kyriacou</w:t>
      </w:r>
      <w:proofErr w:type="spellEnd"/>
      <w:r w:rsidRPr="00E21D97">
        <w:rPr>
          <w:rFonts w:cs="Arial"/>
          <w:szCs w:val="28"/>
          <w:lang w:val="en-GB"/>
        </w:rPr>
        <w:t xml:space="preserve"> was born in Cyprus on April 1st, 1972. She had a BSc in special education and a Med in the education of people with v</w:t>
      </w:r>
      <w:r>
        <w:rPr>
          <w:rFonts w:cs="Arial"/>
          <w:szCs w:val="28"/>
          <w:lang w:val="en-GB"/>
        </w:rPr>
        <w:t xml:space="preserve">isual impairments. For the past </w:t>
      </w:r>
      <w:r w:rsidRPr="00E21D97">
        <w:rPr>
          <w:rFonts w:cs="Arial"/>
          <w:szCs w:val="28"/>
          <w:lang w:val="en-GB"/>
        </w:rPr>
        <w:t>twenty five years she had been working as an educator at the St. Barnabas School for the Blind in Cyprus where her main areas of e</w:t>
      </w:r>
      <w:r>
        <w:rPr>
          <w:rFonts w:cs="Arial"/>
          <w:szCs w:val="28"/>
          <w:lang w:val="en-GB"/>
        </w:rPr>
        <w:t xml:space="preserve">xpertise had been the education </w:t>
      </w:r>
      <w:r w:rsidRPr="00E21D97">
        <w:rPr>
          <w:rFonts w:cs="Arial"/>
          <w:szCs w:val="28"/>
          <w:lang w:val="en-GB"/>
        </w:rPr>
        <w:t>of children with multiple disabilities as well as early childhood intervention.</w:t>
      </w:r>
    </w:p>
    <w:p w:rsidR="00B87C48" w:rsidRPr="00E21D97" w:rsidRDefault="00B87C48" w:rsidP="00B87C48">
      <w:pPr>
        <w:widowControl w:val="0"/>
        <w:autoSpaceDE w:val="0"/>
        <w:autoSpaceDN w:val="0"/>
        <w:adjustRightInd w:val="0"/>
        <w:spacing w:before="120" w:after="120" w:line="276" w:lineRule="auto"/>
        <w:rPr>
          <w:rFonts w:cs="Arial"/>
          <w:szCs w:val="28"/>
          <w:lang w:val="en-GB"/>
        </w:rPr>
      </w:pPr>
      <w:r w:rsidRPr="00E21D97">
        <w:rPr>
          <w:rFonts w:cs="Arial"/>
          <w:szCs w:val="28"/>
          <w:lang w:val="en-GB"/>
        </w:rPr>
        <w:t xml:space="preserve">Maria served as an ordinary member of the EBU Board for the working period 2011-15, as the Secretary General for the period 2015-19 and had </w:t>
      </w:r>
      <w:r>
        <w:rPr>
          <w:rFonts w:cs="Arial"/>
          <w:szCs w:val="28"/>
          <w:lang w:val="en-GB"/>
        </w:rPr>
        <w:t xml:space="preserve">been re-elected to </w:t>
      </w:r>
      <w:r w:rsidRPr="00E21D97">
        <w:rPr>
          <w:rFonts w:cs="Arial"/>
          <w:szCs w:val="28"/>
          <w:lang w:val="en-GB"/>
        </w:rPr>
        <w:t xml:space="preserve">the same position for this term of office. </w:t>
      </w:r>
    </w:p>
    <w:p w:rsidR="00B87C48" w:rsidRPr="00E21D97" w:rsidRDefault="00B87C48" w:rsidP="00B87C48">
      <w:pPr>
        <w:widowControl w:val="0"/>
        <w:autoSpaceDE w:val="0"/>
        <w:autoSpaceDN w:val="0"/>
        <w:adjustRightInd w:val="0"/>
        <w:spacing w:before="120" w:after="120" w:line="276" w:lineRule="auto"/>
        <w:rPr>
          <w:rFonts w:cs="Arial"/>
          <w:szCs w:val="28"/>
          <w:lang w:val="en-GB"/>
        </w:rPr>
      </w:pPr>
      <w:r w:rsidRPr="00E21D97">
        <w:rPr>
          <w:rFonts w:cs="Arial"/>
          <w:szCs w:val="28"/>
          <w:lang w:val="en-GB"/>
        </w:rPr>
        <w:t>In addition to her work as secretary general she dedicated special interest and energy to the promotion of rights of blind and partially sighted women and took responsibility in many working groups, surveys, and organising conferences on this subject.</w:t>
      </w:r>
    </w:p>
    <w:p w:rsidR="00B87C48" w:rsidRPr="00E21D97" w:rsidRDefault="00B87C48" w:rsidP="00B87C48">
      <w:pPr>
        <w:widowControl w:val="0"/>
        <w:autoSpaceDE w:val="0"/>
        <w:autoSpaceDN w:val="0"/>
        <w:adjustRightInd w:val="0"/>
        <w:spacing w:before="120" w:after="120" w:line="276" w:lineRule="auto"/>
        <w:rPr>
          <w:rFonts w:cs="Arial"/>
          <w:szCs w:val="28"/>
          <w:lang w:val="en-GB"/>
        </w:rPr>
      </w:pPr>
      <w:r w:rsidRPr="00E21D97">
        <w:rPr>
          <w:rFonts w:cs="Arial"/>
          <w:szCs w:val="28"/>
          <w:lang w:val="en-GB"/>
        </w:rPr>
        <w:t>Our sincere condolences also go to our national member in Cyprus. As an expert in all the issues related to people with visual impairments she worked with great enthusiasm in the school for the bl</w:t>
      </w:r>
      <w:r>
        <w:rPr>
          <w:rFonts w:cs="Arial"/>
          <w:szCs w:val="28"/>
          <w:lang w:val="en-GB"/>
        </w:rPr>
        <w:t xml:space="preserve">ind, where she did perfect work with </w:t>
      </w:r>
      <w:r w:rsidRPr="00E21D97">
        <w:rPr>
          <w:rFonts w:cs="Arial"/>
          <w:szCs w:val="28"/>
          <w:lang w:val="en-GB"/>
        </w:rPr>
        <w:t>her children. Reports say: "She loved them all and she was loved by them all."</w:t>
      </w:r>
    </w:p>
    <w:p w:rsidR="00B87C48" w:rsidRPr="00E21D97" w:rsidRDefault="00B87C48" w:rsidP="00B87C48">
      <w:pPr>
        <w:widowControl w:val="0"/>
        <w:autoSpaceDE w:val="0"/>
        <w:autoSpaceDN w:val="0"/>
        <w:adjustRightInd w:val="0"/>
        <w:spacing w:before="120" w:after="120" w:line="276" w:lineRule="auto"/>
        <w:rPr>
          <w:rFonts w:cs="Arial"/>
          <w:szCs w:val="28"/>
          <w:lang w:val="en-GB"/>
        </w:rPr>
      </w:pPr>
      <w:r w:rsidRPr="00E21D97">
        <w:rPr>
          <w:rFonts w:cs="Arial"/>
          <w:szCs w:val="28"/>
          <w:lang w:val="en-GB"/>
        </w:rPr>
        <w:t xml:space="preserve">We will think of Maria with great gratitude and respect for her tireless </w:t>
      </w:r>
      <w:r w:rsidRPr="00E21D97">
        <w:rPr>
          <w:rFonts w:cs="Arial"/>
          <w:szCs w:val="28"/>
          <w:lang w:val="en-GB"/>
        </w:rPr>
        <w:lastRenderedPageBreak/>
        <w:t>work, her i</w:t>
      </w:r>
      <w:r>
        <w:rPr>
          <w:rFonts w:cs="Arial"/>
          <w:szCs w:val="28"/>
          <w:lang w:val="en-GB"/>
        </w:rPr>
        <w:t xml:space="preserve">mportant initiatives and ideas </w:t>
      </w:r>
      <w:r w:rsidRPr="00E21D97">
        <w:rPr>
          <w:rFonts w:cs="Arial"/>
          <w:szCs w:val="28"/>
          <w:lang w:val="en-GB"/>
        </w:rPr>
        <w:t xml:space="preserve">that contributed so much to EBU's achievements. </w:t>
      </w:r>
    </w:p>
    <w:p w:rsidR="00B87C48" w:rsidRPr="00E21D97" w:rsidRDefault="00B87C48" w:rsidP="00B87C48">
      <w:pPr>
        <w:widowControl w:val="0"/>
        <w:autoSpaceDE w:val="0"/>
        <w:autoSpaceDN w:val="0"/>
        <w:adjustRightInd w:val="0"/>
        <w:spacing w:before="120" w:after="120" w:line="276" w:lineRule="auto"/>
        <w:rPr>
          <w:rFonts w:cs="Arial"/>
          <w:szCs w:val="28"/>
          <w:lang w:val="en-GB"/>
        </w:rPr>
      </w:pPr>
      <w:r w:rsidRPr="00E21D97">
        <w:rPr>
          <w:rFonts w:cs="Arial"/>
          <w:szCs w:val="28"/>
          <w:lang w:val="en-GB"/>
        </w:rPr>
        <w:t>She was full of vitality, joy,</w:t>
      </w:r>
      <w:r>
        <w:rPr>
          <w:rFonts w:cs="Arial"/>
          <w:szCs w:val="28"/>
          <w:lang w:val="en-GB"/>
        </w:rPr>
        <w:t xml:space="preserve"> and always with a warm smile on</w:t>
      </w:r>
      <w:r w:rsidRPr="00E21D97">
        <w:rPr>
          <w:rFonts w:cs="Arial"/>
          <w:szCs w:val="28"/>
          <w:lang w:val="en-GB"/>
        </w:rPr>
        <w:t xml:space="preserve"> her face. We will miss her very much, but she will stay alive in our memory as one of the most outstanding persons we ever had the honour to meet.</w:t>
      </w:r>
    </w:p>
    <w:p w:rsidR="00B87C48" w:rsidRDefault="00B87C48" w:rsidP="00B87C48">
      <w:pPr>
        <w:rPr>
          <w:rFonts w:cs="Arial"/>
          <w:szCs w:val="28"/>
          <w:lang w:val="en-GB"/>
        </w:rPr>
      </w:pPr>
      <w:r w:rsidRPr="006869C7">
        <w:rPr>
          <w:rFonts w:cs="Arial"/>
          <w:b/>
          <w:szCs w:val="28"/>
          <w:lang w:val="en-GB"/>
        </w:rPr>
        <w:t>Wolfgang Angermann</w:t>
      </w:r>
      <w:r>
        <w:rPr>
          <w:rFonts w:cs="Arial"/>
          <w:szCs w:val="28"/>
          <w:lang w:val="en-GB"/>
        </w:rPr>
        <w:t>, Ordinary board member and EBU P</w:t>
      </w:r>
      <w:r w:rsidRPr="00E21D97">
        <w:rPr>
          <w:rFonts w:cs="Arial"/>
          <w:szCs w:val="28"/>
          <w:lang w:val="en-GB"/>
        </w:rPr>
        <w:t>resident 2011 to 2019</w:t>
      </w:r>
    </w:p>
    <w:p w:rsidR="00915F40" w:rsidRPr="00184ABF" w:rsidRDefault="00915F40" w:rsidP="00915F40">
      <w:pPr>
        <w:pStyle w:val="Titre2"/>
        <w:rPr>
          <w:lang w:val="en-GB"/>
        </w:rPr>
      </w:pPr>
      <w:r w:rsidRPr="00184ABF">
        <w:rPr>
          <w:lang w:val="en-GB"/>
        </w:rPr>
        <w:t>EBU Belgrade Declaration, 2021.</w:t>
      </w:r>
    </w:p>
    <w:p w:rsidR="00915F40" w:rsidRPr="00184ABF" w:rsidRDefault="00915F40" w:rsidP="00915F40">
      <w:pPr>
        <w:rPr>
          <w:lang w:val="en-GB"/>
        </w:rPr>
      </w:pPr>
      <w:r w:rsidRPr="00184ABF">
        <w:rPr>
          <w:lang w:val="en-GB"/>
        </w:rPr>
        <w:t xml:space="preserve">The </w:t>
      </w:r>
      <w:hyperlink r:id="rId7" w:tgtFrame="_blank" w:history="1">
        <w:r w:rsidRPr="00184ABF">
          <w:rPr>
            <w:rStyle w:val="Lienhypertexte"/>
            <w:lang w:val="en-GB"/>
          </w:rPr>
          <w:t>Union of the Blind of Serbia</w:t>
        </w:r>
        <w:r w:rsidRPr="00184ABF">
          <w:rPr>
            <w:rStyle w:val="icon"/>
            <w:color w:val="0000FF"/>
            <w:lang w:val="en-GB"/>
          </w:rPr>
          <w:t xml:space="preserve"> </w:t>
        </w:r>
      </w:hyperlink>
      <w:r w:rsidRPr="00184ABF">
        <w:rPr>
          <w:lang w:val="en-GB"/>
        </w:rPr>
        <w:t xml:space="preserve">and the European Blind Union invited all EBU Members to the 2021 annual conference themed around </w:t>
      </w:r>
      <w:r w:rsidRPr="00184ABF">
        <w:rPr>
          <w:rStyle w:val="lev"/>
          <w:lang w:val="en-GB"/>
        </w:rPr>
        <w:t>Employment and Rehabilitation of Blind and Partially Sighted People</w:t>
      </w:r>
      <w:r w:rsidRPr="00184ABF">
        <w:rPr>
          <w:lang w:val="en-GB"/>
        </w:rPr>
        <w:t>. The event on this undoubtedly critical topic took place in Belgrade from October 20th to 22nd. It was also an important part of the anniversary celebrations of the Union of the Blind of Serbia, to mark their 75 years of commitment.</w:t>
      </w:r>
    </w:p>
    <w:p w:rsidR="00915F40" w:rsidRPr="00184ABF" w:rsidRDefault="00915F40" w:rsidP="00915F40">
      <w:pPr>
        <w:rPr>
          <w:lang w:val="en-GB"/>
        </w:rPr>
      </w:pPr>
      <w:r w:rsidRPr="00184ABF">
        <w:rPr>
          <w:lang w:val="en-GB"/>
        </w:rPr>
        <w:t xml:space="preserve">At the end of the conference, EBU published </w:t>
      </w:r>
      <w:hyperlink r:id="rId8" w:history="1">
        <w:r w:rsidRPr="00184ABF">
          <w:rPr>
            <w:rStyle w:val="Lienhypertexte"/>
            <w:b/>
            <w:bCs/>
            <w:lang w:val="en-GB"/>
          </w:rPr>
          <w:t>the Belgrade Declaration, 2021</w:t>
        </w:r>
      </w:hyperlink>
      <w:r w:rsidRPr="00184ABF">
        <w:rPr>
          <w:lang w:val="en-GB"/>
        </w:rPr>
        <w:t>, with our results and conclusions.</w:t>
      </w:r>
    </w:p>
    <w:p w:rsidR="00915F40" w:rsidRPr="00184ABF" w:rsidRDefault="00915F40" w:rsidP="00915F40">
      <w:pPr>
        <w:rPr>
          <w:lang w:val="en-GB"/>
        </w:rPr>
      </w:pPr>
      <w:r w:rsidRPr="00184ABF">
        <w:rPr>
          <w:lang w:val="en-GB"/>
        </w:rPr>
        <w:t>We thank our Serbian member for their welcome and organisational skills.</w:t>
      </w:r>
    </w:p>
    <w:p w:rsidR="00915F40" w:rsidRPr="00B87C48" w:rsidRDefault="00915F40" w:rsidP="00915F40">
      <w:pPr>
        <w:rPr>
          <w:lang w:val="en-GB"/>
        </w:rPr>
      </w:pPr>
      <w:r w:rsidRPr="00184ABF">
        <w:rPr>
          <w:lang w:val="en-GB"/>
        </w:rPr>
        <w:t xml:space="preserve">For further information, visit the </w:t>
      </w:r>
      <w:hyperlink r:id="rId9" w:history="1">
        <w:r w:rsidRPr="00184ABF">
          <w:rPr>
            <w:rStyle w:val="Lienhypertexte"/>
            <w:lang w:val="en-GB"/>
          </w:rPr>
          <w:t>event page</w:t>
        </w:r>
      </w:hyperlink>
      <w:r w:rsidRPr="00184ABF">
        <w:rPr>
          <w:lang w:val="en-GB"/>
        </w:rPr>
        <w:t>.</w:t>
      </w:r>
    </w:p>
    <w:p w:rsidR="007E3154" w:rsidRDefault="007E3154" w:rsidP="002109D8">
      <w:pPr>
        <w:pStyle w:val="Titre2"/>
        <w:spacing w:before="120"/>
        <w:rPr>
          <w:lang w:val="en-GB"/>
        </w:rPr>
      </w:pPr>
      <w:r>
        <w:rPr>
          <w:lang w:val="en-GB"/>
        </w:rPr>
        <w:t>OUR CAMPAIGNS</w:t>
      </w:r>
    </w:p>
    <w:p w:rsidR="00460C8A" w:rsidRPr="00915B65" w:rsidRDefault="003A608E" w:rsidP="00460C8A">
      <w:pPr>
        <w:pStyle w:val="Titre3"/>
        <w:rPr>
          <w:szCs w:val="28"/>
          <w:lang w:val="en-GB"/>
        </w:rPr>
      </w:pPr>
      <w:r w:rsidRPr="003A608E">
        <w:rPr>
          <w:lang w:val="en-GB"/>
        </w:rPr>
        <w:t>Marrakesh Treaty</w:t>
      </w:r>
    </w:p>
    <w:p w:rsidR="003A608E" w:rsidRPr="00016A5A" w:rsidRDefault="003A608E" w:rsidP="003A608E">
      <w:pPr>
        <w:spacing w:before="120" w:after="120"/>
        <w:rPr>
          <w:rFonts w:eastAsia="Calibri" w:cs="Arial"/>
          <w:szCs w:val="28"/>
          <w:lang w:val="en-GB"/>
        </w:rPr>
      </w:pPr>
      <w:r>
        <w:rPr>
          <w:rFonts w:eastAsia="Calibri" w:cs="Arial"/>
          <w:szCs w:val="28"/>
          <w:lang w:val="en-GB"/>
        </w:rPr>
        <w:t xml:space="preserve">In reply to our concerns expressed, jointly with EDF, about its </w:t>
      </w:r>
      <w:r w:rsidRPr="000F44FD">
        <w:rPr>
          <w:rFonts w:eastAsia="Calibri" w:cs="Arial"/>
          <w:szCs w:val="28"/>
          <w:lang w:val="en-GB"/>
        </w:rPr>
        <w:t>Summary Report on its targeted consultation on the availability of accessible-format non-print works within the internal market</w:t>
      </w:r>
      <w:r>
        <w:rPr>
          <w:rFonts w:eastAsia="Calibri" w:cs="Arial"/>
          <w:szCs w:val="28"/>
          <w:lang w:val="en-GB"/>
        </w:rPr>
        <w:t xml:space="preserve"> (ref. previous Newsletter), the Commission reassuringly replied as follows: “</w:t>
      </w:r>
      <w:r w:rsidRPr="000F44FD">
        <w:rPr>
          <w:rFonts w:eastAsia="Calibri" w:cs="Arial"/>
          <w:szCs w:val="28"/>
          <w:lang w:val="en-GB"/>
        </w:rPr>
        <w:t>the conclusions from the stakeholder consultation will be more developed, and we will also present the relevance of other EU legislation. In this context, we will also take into account the clarifications you have submitted.</w:t>
      </w:r>
      <w:r>
        <w:rPr>
          <w:rFonts w:eastAsia="Calibri" w:cs="Arial"/>
          <w:szCs w:val="28"/>
          <w:lang w:val="en-GB"/>
        </w:rPr>
        <w:t>”</w:t>
      </w:r>
    </w:p>
    <w:p w:rsidR="003A608E" w:rsidRPr="003A608E" w:rsidRDefault="003A608E" w:rsidP="003A608E">
      <w:pPr>
        <w:pStyle w:val="Titre3"/>
        <w:rPr>
          <w:lang w:val="en-GB" w:eastAsia="fr-FR"/>
        </w:rPr>
      </w:pPr>
      <w:r w:rsidRPr="003A608E">
        <w:rPr>
          <w:lang w:val="en-GB" w:eastAsia="fr-FR"/>
        </w:rPr>
        <w:t>Reform of EU electoral law</w:t>
      </w:r>
    </w:p>
    <w:p w:rsidR="003A608E" w:rsidRPr="00016A5A" w:rsidRDefault="003A608E" w:rsidP="003A608E">
      <w:pPr>
        <w:spacing w:before="120" w:after="120"/>
        <w:rPr>
          <w:rFonts w:cs="Arial"/>
          <w:szCs w:val="28"/>
          <w:lang w:val="en-GB"/>
        </w:rPr>
      </w:pPr>
      <w:r>
        <w:rPr>
          <w:rFonts w:cs="Arial"/>
          <w:szCs w:val="28"/>
          <w:lang w:val="en-GB"/>
        </w:rPr>
        <w:t xml:space="preserve">To the Rapporteur and Shadow Rapporteurs within the European Parliament’s Constitutional Affairs committee (AFCO) we have expressed support for the </w:t>
      </w:r>
      <w:hyperlink r:id="rId10" w:history="1">
        <w:r w:rsidRPr="00464ED4">
          <w:rPr>
            <w:rStyle w:val="Lienhypertexte"/>
            <w:rFonts w:cs="Arial"/>
            <w:szCs w:val="28"/>
            <w:lang w:val="en-GB"/>
          </w:rPr>
          <w:t>EDF recommended amendments</w:t>
        </w:r>
      </w:hyperlink>
      <w:r>
        <w:rPr>
          <w:rFonts w:cs="Arial"/>
          <w:szCs w:val="28"/>
          <w:lang w:val="en-GB"/>
        </w:rPr>
        <w:t xml:space="preserve"> to </w:t>
      </w:r>
      <w:r>
        <w:rPr>
          <w:rFonts w:cs="Arial"/>
          <w:color w:val="000000"/>
          <w:szCs w:val="28"/>
          <w:lang w:val="en-GB" w:eastAsia="fr-FR"/>
        </w:rPr>
        <w:t xml:space="preserve">the </w:t>
      </w:r>
      <w:r>
        <w:rPr>
          <w:rFonts w:cs="Arial"/>
          <w:color w:val="000000"/>
          <w:szCs w:val="28"/>
          <w:lang w:val="en-GB" w:eastAsia="fr-FR"/>
        </w:rPr>
        <w:lastRenderedPageBreak/>
        <w:t>resolution on the reform of the EU electoral law. These amendments aim to f</w:t>
      </w:r>
      <w:r w:rsidRPr="00D01F7A">
        <w:rPr>
          <w:rFonts w:cs="Arial"/>
          <w:color w:val="000000"/>
          <w:szCs w:val="28"/>
          <w:lang w:val="en-GB" w:eastAsia="fr-FR"/>
        </w:rPr>
        <w:t>urther harmonise the electoral system and procedure applicable to European elections</w:t>
      </w:r>
      <w:r>
        <w:rPr>
          <w:rFonts w:cs="Arial"/>
          <w:color w:val="000000"/>
          <w:szCs w:val="28"/>
          <w:lang w:val="en-GB" w:eastAsia="fr-FR"/>
        </w:rPr>
        <w:t>, to meet the needs of people with disabilities. AFCO is expected to vote on the text in December.</w:t>
      </w:r>
    </w:p>
    <w:p w:rsidR="003A608E" w:rsidRPr="003A608E" w:rsidRDefault="003A608E" w:rsidP="003A608E">
      <w:pPr>
        <w:pStyle w:val="Titre3"/>
        <w:rPr>
          <w:rStyle w:val="Accentuation"/>
          <w:i w:val="0"/>
          <w:lang w:val="en-GB"/>
        </w:rPr>
      </w:pPr>
      <w:r w:rsidRPr="003A608E">
        <w:rPr>
          <w:rStyle w:val="Accentuation"/>
          <w:i w:val="0"/>
          <w:lang w:val="en-GB"/>
        </w:rPr>
        <w:t>European Accessibility Act</w:t>
      </w:r>
    </w:p>
    <w:p w:rsidR="003A608E" w:rsidRPr="00016A5A" w:rsidRDefault="003A608E" w:rsidP="003A608E">
      <w:pPr>
        <w:spacing w:before="120" w:after="120"/>
        <w:rPr>
          <w:rFonts w:cs="Arial"/>
          <w:szCs w:val="28"/>
          <w:lang w:val="en-GB"/>
        </w:rPr>
      </w:pPr>
      <w:r>
        <w:rPr>
          <w:rFonts w:cs="Arial"/>
          <w:szCs w:val="28"/>
          <w:lang w:val="en-GB"/>
        </w:rPr>
        <w:t>The relevant unit of the European Commission thanked us for the clarification we had brought (see previous Newsletter) about our position on excluding e-books from the standardisation mandate for the implementation of the EAA.</w:t>
      </w:r>
    </w:p>
    <w:p w:rsidR="003A608E" w:rsidRPr="003A608E" w:rsidRDefault="003A608E" w:rsidP="003A608E">
      <w:pPr>
        <w:pStyle w:val="Titre3"/>
        <w:rPr>
          <w:rFonts w:cs="Arial"/>
          <w:b/>
          <w:i/>
          <w:szCs w:val="28"/>
          <w:lang w:val="en-GB"/>
        </w:rPr>
      </w:pPr>
      <w:r w:rsidRPr="003A608E">
        <w:rPr>
          <w:rStyle w:val="Accentuation"/>
          <w:i w:val="0"/>
          <w:lang w:val="en-GB"/>
        </w:rPr>
        <w:t>Consultations</w:t>
      </w:r>
    </w:p>
    <w:p w:rsidR="003A608E" w:rsidRDefault="003A608E" w:rsidP="003A608E">
      <w:pPr>
        <w:spacing w:before="120" w:after="120"/>
        <w:rPr>
          <w:rFonts w:eastAsia="Times New Roman" w:cs="Arial"/>
          <w:color w:val="202020"/>
          <w:sz w:val="29"/>
          <w:szCs w:val="29"/>
          <w:lang w:val="en-GB"/>
        </w:rPr>
      </w:pPr>
      <w:bookmarkStart w:id="0" w:name="_Hlk83631090"/>
      <w:r>
        <w:rPr>
          <w:rFonts w:cs="Arial"/>
          <w:color w:val="000000"/>
          <w:szCs w:val="28"/>
          <w:lang w:val="en-GB" w:eastAsia="fr-FR"/>
        </w:rPr>
        <w:t>W</w:t>
      </w:r>
      <w:r w:rsidRPr="0034115A">
        <w:rPr>
          <w:rFonts w:cs="Arial"/>
          <w:color w:val="000000"/>
          <w:szCs w:val="28"/>
          <w:lang w:val="en-GB" w:eastAsia="fr-FR"/>
        </w:rPr>
        <w:t xml:space="preserve">e </w:t>
      </w:r>
      <w:r>
        <w:rPr>
          <w:rFonts w:cs="Arial"/>
          <w:color w:val="000000"/>
          <w:szCs w:val="28"/>
          <w:lang w:val="en-GB" w:eastAsia="fr-FR"/>
        </w:rPr>
        <w:t>replied to</w:t>
      </w:r>
      <w:r w:rsidRPr="0034115A">
        <w:rPr>
          <w:rFonts w:cs="Arial"/>
          <w:color w:val="000000"/>
          <w:szCs w:val="28"/>
          <w:lang w:val="en-GB" w:eastAsia="fr-FR"/>
        </w:rPr>
        <w:t xml:space="preserve"> the</w:t>
      </w:r>
      <w:r>
        <w:rPr>
          <w:rFonts w:cs="Arial"/>
          <w:color w:val="000000"/>
          <w:szCs w:val="28"/>
          <w:lang w:val="en-GB" w:eastAsia="fr-FR"/>
        </w:rPr>
        <w:t xml:space="preserve"> following European Commission public consultations:</w:t>
      </w:r>
      <w:r>
        <w:rPr>
          <w:rFonts w:eastAsia="Times New Roman" w:cs="Arial"/>
          <w:color w:val="202020"/>
          <w:sz w:val="29"/>
          <w:szCs w:val="29"/>
          <w:lang w:val="en-GB"/>
        </w:rPr>
        <w:t xml:space="preserve"> </w:t>
      </w:r>
      <w:bookmarkEnd w:id="0"/>
    </w:p>
    <w:p w:rsidR="003A608E" w:rsidRPr="00261D84" w:rsidRDefault="003A608E" w:rsidP="003A608E">
      <w:pPr>
        <w:pStyle w:val="Paragraphedeliste"/>
        <w:numPr>
          <w:ilvl w:val="0"/>
          <w:numId w:val="40"/>
        </w:numPr>
        <w:spacing w:before="120" w:after="120" w:line="240" w:lineRule="auto"/>
        <w:rPr>
          <w:rFonts w:ascii="Arial" w:hAnsi="Arial" w:cs="Arial"/>
          <w:color w:val="000000"/>
          <w:sz w:val="28"/>
          <w:szCs w:val="28"/>
          <w:lang w:val="en-GB" w:eastAsia="fr-FR"/>
        </w:rPr>
      </w:pPr>
      <w:r w:rsidRPr="00261D84">
        <w:rPr>
          <w:rFonts w:ascii="Arial" w:eastAsia="Times New Roman" w:hAnsi="Arial" w:cs="Arial"/>
          <w:color w:val="202020"/>
          <w:sz w:val="29"/>
          <w:szCs w:val="29"/>
          <w:lang w:val="en-GB"/>
        </w:rPr>
        <w:t xml:space="preserve">The </w:t>
      </w:r>
      <w:hyperlink r:id="rId11" w:history="1">
        <w:r w:rsidRPr="00261D84">
          <w:rPr>
            <w:rStyle w:val="Lienhypertexte"/>
            <w:rFonts w:ascii="Arial" w:hAnsi="Arial" w:cs="Arial"/>
            <w:sz w:val="28"/>
            <w:szCs w:val="28"/>
            <w:lang w:val="en-GB" w:eastAsia="fr-FR"/>
          </w:rPr>
          <w:t>public consultation on the implementation of the Web Accessibility Directive</w:t>
        </w:r>
      </w:hyperlink>
      <w:r w:rsidRPr="00261D84">
        <w:rPr>
          <w:rFonts w:ascii="Arial" w:hAnsi="Arial" w:cs="Arial"/>
          <w:color w:val="000000"/>
          <w:sz w:val="28"/>
          <w:szCs w:val="28"/>
          <w:lang w:val="en-GB" w:eastAsia="fr-FR"/>
        </w:rPr>
        <w:t>, even if many questions were intended for individuals or from a national perspective. We used this opportunity to signal some accessibility defaults of this consultation itself and to call the Commission to practice what is preached in the directive for the public sectors of the Member States.</w:t>
      </w:r>
    </w:p>
    <w:p w:rsidR="003A608E" w:rsidRPr="00016A5A" w:rsidRDefault="003A608E" w:rsidP="003A608E">
      <w:pPr>
        <w:pStyle w:val="Paragraphedeliste"/>
        <w:numPr>
          <w:ilvl w:val="0"/>
          <w:numId w:val="40"/>
        </w:numPr>
        <w:spacing w:before="120" w:after="120" w:line="240" w:lineRule="auto"/>
        <w:rPr>
          <w:rFonts w:ascii="Arial" w:eastAsia="Calibri" w:hAnsi="Arial" w:cs="Arial"/>
          <w:sz w:val="28"/>
          <w:szCs w:val="28"/>
          <w:lang w:val="en-GB" w:eastAsia="fr-FR"/>
        </w:rPr>
      </w:pPr>
      <w:r w:rsidRPr="00261D84">
        <w:rPr>
          <w:rFonts w:ascii="Arial" w:hAnsi="Arial" w:cs="Arial"/>
          <w:color w:val="000000"/>
          <w:sz w:val="28"/>
          <w:szCs w:val="28"/>
          <w:lang w:val="en-GB" w:eastAsia="fr-FR"/>
        </w:rPr>
        <w:t xml:space="preserve">The </w:t>
      </w:r>
      <w:r w:rsidRPr="00261D84">
        <w:rPr>
          <w:rFonts w:ascii="Arial" w:eastAsia="Calibri" w:hAnsi="Arial" w:cs="Arial"/>
          <w:sz w:val="28"/>
          <w:szCs w:val="28"/>
          <w:lang w:val="en-GB" w:eastAsia="fr-FR"/>
        </w:rPr>
        <w:t>call for feedback on the roadmap for improving access to emergency communications through single number 112</w:t>
      </w:r>
      <w:bookmarkStart w:id="1" w:name="_GoBack"/>
      <w:bookmarkEnd w:id="1"/>
    </w:p>
    <w:p w:rsidR="003A608E" w:rsidRPr="003A608E" w:rsidRDefault="003A608E" w:rsidP="003A608E">
      <w:pPr>
        <w:pStyle w:val="Titre3"/>
        <w:rPr>
          <w:rStyle w:val="Accentuation"/>
          <w:i w:val="0"/>
          <w:lang w:val="en-GB"/>
        </w:rPr>
      </w:pPr>
      <w:r w:rsidRPr="003A608E">
        <w:rPr>
          <w:rStyle w:val="Accentuation"/>
          <w:i w:val="0"/>
          <w:lang w:val="en-GB"/>
        </w:rPr>
        <w:t>Events</w:t>
      </w:r>
    </w:p>
    <w:p w:rsidR="003A608E" w:rsidRDefault="003A608E" w:rsidP="003A608E">
      <w:pPr>
        <w:spacing w:before="120" w:after="120"/>
        <w:rPr>
          <w:rFonts w:cs="Arial"/>
          <w:color w:val="000000"/>
          <w:szCs w:val="28"/>
          <w:lang w:val="en-GB" w:eastAsia="fr-FR"/>
        </w:rPr>
      </w:pPr>
      <w:r>
        <w:rPr>
          <w:rFonts w:cs="Arial"/>
          <w:color w:val="000000"/>
          <w:szCs w:val="28"/>
          <w:lang w:val="en-GB" w:eastAsia="fr-FR"/>
        </w:rPr>
        <w:t>We attended the following events:</w:t>
      </w:r>
    </w:p>
    <w:p w:rsidR="003A608E" w:rsidRDefault="003A608E" w:rsidP="003A608E">
      <w:pPr>
        <w:pStyle w:val="Paragraphedeliste"/>
        <w:numPr>
          <w:ilvl w:val="0"/>
          <w:numId w:val="38"/>
        </w:numPr>
        <w:spacing w:before="120" w:after="120" w:line="240" w:lineRule="auto"/>
        <w:rPr>
          <w:rFonts w:ascii="Arial" w:hAnsi="Arial" w:cs="Arial"/>
          <w:color w:val="000000"/>
          <w:sz w:val="28"/>
          <w:szCs w:val="28"/>
          <w:lang w:val="en-GB" w:eastAsia="fr-FR"/>
        </w:rPr>
      </w:pPr>
      <w:r>
        <w:rPr>
          <w:rFonts w:ascii="Arial" w:hAnsi="Arial" w:cs="Arial"/>
          <w:color w:val="000000"/>
          <w:sz w:val="28"/>
          <w:szCs w:val="28"/>
          <w:lang w:val="en-GB" w:eastAsia="fr-FR"/>
        </w:rPr>
        <w:t>EDF-ENGO meeting (7 October), focusing on t</w:t>
      </w:r>
      <w:r w:rsidRPr="00261D84">
        <w:rPr>
          <w:rFonts w:ascii="Arial" w:hAnsi="Arial" w:cs="Arial"/>
          <w:color w:val="000000"/>
          <w:sz w:val="28"/>
          <w:szCs w:val="28"/>
          <w:lang w:val="en-GB" w:eastAsia="fr-FR"/>
        </w:rPr>
        <w:t>he upcoming EU Review by the UN Committee on the Rights of Persons with Disabilities</w:t>
      </w:r>
    </w:p>
    <w:p w:rsidR="003A608E" w:rsidRPr="00BD11D1" w:rsidRDefault="003A608E" w:rsidP="003A608E">
      <w:pPr>
        <w:pStyle w:val="Paragraphedeliste"/>
        <w:numPr>
          <w:ilvl w:val="0"/>
          <w:numId w:val="38"/>
        </w:numPr>
        <w:spacing w:before="120" w:after="120" w:line="240" w:lineRule="auto"/>
        <w:rPr>
          <w:rFonts w:ascii="Arial" w:hAnsi="Arial" w:cs="Arial"/>
          <w:color w:val="000000"/>
          <w:sz w:val="28"/>
          <w:szCs w:val="28"/>
          <w:lang w:val="en-GB" w:eastAsia="fr-FR"/>
        </w:rPr>
      </w:pPr>
      <w:r w:rsidRPr="00BD11D1">
        <w:rPr>
          <w:rFonts w:ascii="Arial" w:hAnsi="Arial" w:cs="Arial"/>
          <w:color w:val="000000"/>
          <w:sz w:val="28"/>
          <w:szCs w:val="28"/>
          <w:lang w:val="en-GB" w:eastAsia="fr-FR"/>
        </w:rPr>
        <w:t>Annual Conference of the Geneva Human Rights Platform (12 October). EBU was invited to speak in in the panel entitled ‘Building back better: How should national human rights actors address the disproportionate impact of COVID-19 on persons with disabilities?</w:t>
      </w:r>
      <w:proofErr w:type="gramStart"/>
      <w:r w:rsidRPr="00BD11D1">
        <w:rPr>
          <w:rFonts w:ascii="Arial" w:hAnsi="Arial" w:cs="Arial"/>
          <w:color w:val="000000"/>
          <w:sz w:val="28"/>
          <w:szCs w:val="28"/>
          <w:lang w:val="en-GB" w:eastAsia="fr-FR"/>
        </w:rPr>
        <w:t>’.</w:t>
      </w:r>
      <w:proofErr w:type="gramEnd"/>
      <w:r w:rsidRPr="00BD11D1">
        <w:rPr>
          <w:rFonts w:ascii="Arial" w:hAnsi="Arial" w:cs="Arial"/>
          <w:color w:val="000000"/>
          <w:sz w:val="28"/>
          <w:szCs w:val="28"/>
          <w:lang w:val="en-GB" w:eastAsia="fr-FR"/>
        </w:rPr>
        <w:t xml:space="preserve"> On that occasion we were represented by our Board Member, Tytti Matsinen</w:t>
      </w:r>
    </w:p>
    <w:p w:rsidR="003A608E" w:rsidRPr="00016A5A" w:rsidRDefault="003A608E" w:rsidP="003A608E">
      <w:pPr>
        <w:pStyle w:val="Paragraphedeliste"/>
        <w:numPr>
          <w:ilvl w:val="0"/>
          <w:numId w:val="38"/>
        </w:numPr>
        <w:spacing w:before="120" w:after="120" w:line="240" w:lineRule="auto"/>
        <w:rPr>
          <w:rFonts w:ascii="Arial" w:hAnsi="Arial" w:cs="Arial"/>
          <w:color w:val="000000"/>
          <w:sz w:val="28"/>
          <w:szCs w:val="28"/>
          <w:lang w:val="en-GB" w:eastAsia="fr-FR"/>
        </w:rPr>
      </w:pPr>
      <w:r w:rsidRPr="00261D84">
        <w:rPr>
          <w:rFonts w:ascii="Arial" w:hAnsi="Arial" w:cs="Arial"/>
          <w:color w:val="000000"/>
          <w:sz w:val="28"/>
          <w:szCs w:val="28"/>
          <w:lang w:val="en-GB" w:eastAsia="fr-FR"/>
        </w:rPr>
        <w:t>3rd EDF peer support meeting on the European Accessibility Act</w:t>
      </w:r>
      <w:r>
        <w:rPr>
          <w:rFonts w:ascii="Arial" w:hAnsi="Arial" w:cs="Arial"/>
          <w:color w:val="000000"/>
          <w:sz w:val="28"/>
          <w:szCs w:val="28"/>
          <w:lang w:val="en-GB" w:eastAsia="fr-FR"/>
        </w:rPr>
        <w:t xml:space="preserve"> (26 October)</w:t>
      </w:r>
    </w:p>
    <w:p w:rsidR="003A608E" w:rsidRPr="003A608E" w:rsidRDefault="003A608E" w:rsidP="003A608E">
      <w:pPr>
        <w:pStyle w:val="Titre3"/>
        <w:rPr>
          <w:rStyle w:val="Accentuation"/>
          <w:i w:val="0"/>
        </w:rPr>
      </w:pPr>
      <w:proofErr w:type="spellStart"/>
      <w:r w:rsidRPr="003A608E">
        <w:rPr>
          <w:rStyle w:val="Accentuation"/>
          <w:i w:val="0"/>
        </w:rPr>
        <w:t>Miscellaneous</w:t>
      </w:r>
      <w:proofErr w:type="spellEnd"/>
    </w:p>
    <w:p w:rsidR="003A608E" w:rsidRPr="00BD11D1" w:rsidRDefault="003A608E" w:rsidP="003A608E">
      <w:pPr>
        <w:pStyle w:val="Paragraphedeliste"/>
        <w:numPr>
          <w:ilvl w:val="0"/>
          <w:numId w:val="41"/>
        </w:numPr>
        <w:spacing w:before="120" w:after="120" w:line="240" w:lineRule="auto"/>
        <w:rPr>
          <w:rFonts w:ascii="Arial" w:hAnsi="Arial" w:cs="Arial"/>
          <w:color w:val="000000"/>
          <w:sz w:val="28"/>
          <w:szCs w:val="28"/>
          <w:lang w:val="en-GB" w:eastAsia="fr-FR"/>
        </w:rPr>
      </w:pPr>
      <w:r w:rsidRPr="00BD11D1">
        <w:rPr>
          <w:rFonts w:ascii="Arial" w:hAnsi="Arial" w:cs="Arial"/>
          <w:color w:val="000000"/>
          <w:sz w:val="28"/>
          <w:szCs w:val="28"/>
          <w:lang w:val="en-GB" w:eastAsia="fr-FR"/>
        </w:rPr>
        <w:t xml:space="preserve">On 12 October, Antoine </w:t>
      </w:r>
      <w:proofErr w:type="spellStart"/>
      <w:r w:rsidRPr="00BD11D1">
        <w:rPr>
          <w:rFonts w:ascii="Arial" w:hAnsi="Arial" w:cs="Arial"/>
          <w:color w:val="000000"/>
          <w:sz w:val="28"/>
          <w:szCs w:val="28"/>
          <w:lang w:val="en-GB" w:eastAsia="fr-FR"/>
        </w:rPr>
        <w:t>Fobe</w:t>
      </w:r>
      <w:proofErr w:type="spellEnd"/>
      <w:r w:rsidRPr="00BD11D1">
        <w:rPr>
          <w:rFonts w:ascii="Arial" w:hAnsi="Arial" w:cs="Arial"/>
          <w:color w:val="000000"/>
          <w:sz w:val="28"/>
          <w:szCs w:val="28"/>
          <w:lang w:val="en-GB" w:eastAsia="fr-FR"/>
        </w:rPr>
        <w:t xml:space="preserve">, Head of Advocacy &amp; Campaigning, </w:t>
      </w:r>
      <w:proofErr w:type="gramStart"/>
      <w:r w:rsidRPr="00BD11D1">
        <w:rPr>
          <w:rFonts w:ascii="Arial" w:hAnsi="Arial" w:cs="Arial"/>
          <w:color w:val="000000"/>
          <w:sz w:val="28"/>
          <w:szCs w:val="28"/>
          <w:lang w:val="en-GB" w:eastAsia="fr-FR"/>
        </w:rPr>
        <w:t>animated</w:t>
      </w:r>
      <w:proofErr w:type="gramEnd"/>
      <w:r w:rsidRPr="00BD11D1">
        <w:rPr>
          <w:rFonts w:ascii="Arial" w:hAnsi="Arial" w:cs="Arial"/>
          <w:color w:val="000000"/>
          <w:sz w:val="28"/>
          <w:szCs w:val="28"/>
          <w:lang w:val="en-GB" w:eastAsia="fr-FR"/>
        </w:rPr>
        <w:t xml:space="preserve"> an </w:t>
      </w:r>
      <w:proofErr w:type="spellStart"/>
      <w:r w:rsidRPr="00BD11D1">
        <w:rPr>
          <w:rFonts w:ascii="Arial" w:hAnsi="Arial" w:cs="Arial"/>
          <w:color w:val="000000"/>
          <w:sz w:val="28"/>
          <w:szCs w:val="28"/>
          <w:lang w:val="en-GB" w:eastAsia="fr-FR"/>
        </w:rPr>
        <w:t>EByouth</w:t>
      </w:r>
      <w:proofErr w:type="spellEnd"/>
      <w:r w:rsidRPr="00BD11D1">
        <w:rPr>
          <w:rFonts w:ascii="Arial" w:hAnsi="Arial" w:cs="Arial"/>
          <w:color w:val="000000"/>
          <w:sz w:val="28"/>
          <w:szCs w:val="28"/>
          <w:lang w:val="en-GB" w:eastAsia="fr-FR"/>
        </w:rPr>
        <w:t xml:space="preserve"> e-workshop "Towards Successful Campaigning".</w:t>
      </w:r>
    </w:p>
    <w:p w:rsidR="003A608E" w:rsidRPr="00D777A2" w:rsidRDefault="003A608E" w:rsidP="003A608E">
      <w:pPr>
        <w:pStyle w:val="Paragraphedeliste"/>
        <w:numPr>
          <w:ilvl w:val="0"/>
          <w:numId w:val="41"/>
        </w:numPr>
        <w:spacing w:before="120" w:after="120" w:line="240" w:lineRule="auto"/>
        <w:rPr>
          <w:rFonts w:ascii="Arial" w:hAnsi="Arial" w:cs="Arial"/>
          <w:color w:val="000000"/>
          <w:sz w:val="28"/>
          <w:szCs w:val="28"/>
          <w:lang w:val="en-GB" w:eastAsia="fr-FR"/>
        </w:rPr>
      </w:pPr>
      <w:r w:rsidRPr="00D777A2">
        <w:rPr>
          <w:rFonts w:ascii="Arial" w:hAnsi="Arial" w:cs="Arial"/>
          <w:color w:val="000000"/>
          <w:sz w:val="28"/>
          <w:szCs w:val="28"/>
          <w:lang w:val="en-GB" w:eastAsia="fr-FR"/>
        </w:rPr>
        <w:lastRenderedPageBreak/>
        <w:t>On World Standards Day, 14 October, we supported on Twitter the ANEC communications campaign to highlight how their standardisation work contributed to the achievement of UN Sustainable Development Goals. We focused our support on those SDGs of more direct concern to our community.</w:t>
      </w:r>
    </w:p>
    <w:p w:rsidR="003A608E" w:rsidRDefault="003A608E" w:rsidP="003A608E">
      <w:pPr>
        <w:pStyle w:val="Paragraphedeliste"/>
        <w:numPr>
          <w:ilvl w:val="0"/>
          <w:numId w:val="41"/>
        </w:numPr>
        <w:spacing w:before="120" w:after="120" w:line="240" w:lineRule="auto"/>
        <w:rPr>
          <w:rFonts w:ascii="Arial" w:hAnsi="Arial" w:cs="Arial"/>
          <w:color w:val="000000"/>
          <w:sz w:val="28"/>
          <w:szCs w:val="28"/>
          <w:lang w:val="en-GB" w:eastAsia="fr-FR"/>
        </w:rPr>
      </w:pPr>
      <w:r>
        <w:rPr>
          <w:rFonts w:ascii="Arial" w:hAnsi="Arial" w:cs="Arial"/>
          <w:color w:val="000000"/>
          <w:sz w:val="28"/>
          <w:szCs w:val="28"/>
          <w:lang w:val="en-GB" w:eastAsia="fr-FR"/>
        </w:rPr>
        <w:t xml:space="preserve">After </w:t>
      </w:r>
      <w:r w:rsidRPr="00D777A2">
        <w:rPr>
          <w:rFonts w:ascii="Arial" w:hAnsi="Arial" w:cs="Arial"/>
          <w:color w:val="000000"/>
          <w:sz w:val="28"/>
          <w:szCs w:val="28"/>
          <w:lang w:val="en-GB" w:eastAsia="fr-FR"/>
        </w:rPr>
        <w:t>the EBU annual conference on ‘Employment of Blind and Partially Sighted People - a Key to Inclusion’ (20-22 October), we circulated on Twitter the</w:t>
      </w:r>
      <w:r>
        <w:rPr>
          <w:rFonts w:ascii="Arial" w:hAnsi="Arial" w:cs="Arial"/>
          <w:color w:val="000000"/>
          <w:sz w:val="28"/>
          <w:szCs w:val="28"/>
          <w:lang w:val="en-GB" w:eastAsia="fr-FR"/>
        </w:rPr>
        <w:t xml:space="preserve"> resulting</w:t>
      </w:r>
      <w:r w:rsidRPr="00D777A2">
        <w:rPr>
          <w:rFonts w:ascii="Arial" w:hAnsi="Arial" w:cs="Arial"/>
          <w:color w:val="000000"/>
          <w:sz w:val="28"/>
          <w:szCs w:val="28"/>
          <w:lang w:val="en-GB" w:eastAsia="fr-FR"/>
        </w:rPr>
        <w:t xml:space="preserve"> </w:t>
      </w:r>
      <w:hyperlink r:id="rId12" w:history="1">
        <w:r w:rsidRPr="00D777A2">
          <w:rPr>
            <w:rStyle w:val="Lienhypertexte"/>
            <w:rFonts w:ascii="Arial" w:hAnsi="Arial" w:cs="Arial"/>
            <w:sz w:val="28"/>
            <w:szCs w:val="28"/>
            <w:lang w:val="en-GB" w:eastAsia="fr-FR"/>
          </w:rPr>
          <w:t>Belgrade Declaration</w:t>
        </w:r>
      </w:hyperlink>
      <w:r w:rsidRPr="00D777A2">
        <w:rPr>
          <w:rFonts w:ascii="Arial" w:hAnsi="Arial" w:cs="Arial"/>
          <w:color w:val="000000"/>
          <w:sz w:val="28"/>
          <w:szCs w:val="28"/>
          <w:lang w:val="en-GB" w:eastAsia="fr-FR"/>
        </w:rPr>
        <w:t>.</w:t>
      </w:r>
    </w:p>
    <w:p w:rsidR="003A608E" w:rsidRPr="00365047" w:rsidRDefault="003A608E" w:rsidP="00460C8A">
      <w:pPr>
        <w:rPr>
          <w:lang w:val="en-GB"/>
        </w:rPr>
      </w:pPr>
      <w:r w:rsidRPr="00D777A2">
        <w:rPr>
          <w:rFonts w:cs="Arial"/>
          <w:color w:val="000000"/>
          <w:szCs w:val="28"/>
          <w:lang w:val="en-GB" w:eastAsia="fr-FR"/>
        </w:rPr>
        <w:t>We have started to prepare the agenda of the annual meeting of the EBU Commission for Liaising with the EU (</w:t>
      </w:r>
      <w:proofErr w:type="spellStart"/>
      <w:r w:rsidRPr="00D777A2">
        <w:rPr>
          <w:rFonts w:cs="Arial"/>
          <w:color w:val="000000"/>
          <w:szCs w:val="28"/>
          <w:lang w:val="en-GB" w:eastAsia="fr-FR"/>
        </w:rPr>
        <w:t>Ljubjana</w:t>
      </w:r>
      <w:proofErr w:type="spellEnd"/>
      <w:r w:rsidRPr="00D777A2">
        <w:rPr>
          <w:rFonts w:cs="Arial"/>
          <w:color w:val="000000"/>
          <w:szCs w:val="28"/>
          <w:lang w:val="en-GB" w:eastAsia="fr-FR"/>
        </w:rPr>
        <w:t xml:space="preserve">, </w:t>
      </w:r>
      <w:r>
        <w:rPr>
          <w:rFonts w:cs="Arial"/>
          <w:color w:val="000000"/>
          <w:szCs w:val="28"/>
          <w:lang w:val="en-GB" w:eastAsia="fr-FR"/>
        </w:rPr>
        <w:t>20-21</w:t>
      </w:r>
      <w:r w:rsidRPr="00D777A2">
        <w:rPr>
          <w:rFonts w:cs="Arial"/>
          <w:color w:val="000000"/>
          <w:szCs w:val="28"/>
          <w:lang w:val="en-GB" w:eastAsia="fr-FR"/>
        </w:rPr>
        <w:t xml:space="preserve"> November)</w:t>
      </w:r>
      <w:r>
        <w:rPr>
          <w:rFonts w:cs="Arial"/>
          <w:color w:val="000000"/>
          <w:szCs w:val="28"/>
          <w:lang w:val="en-GB" w:eastAsia="fr-FR"/>
        </w:rPr>
        <w:t>.</w:t>
      </w:r>
    </w:p>
    <w:p w:rsidR="00130185" w:rsidRDefault="00BB649B" w:rsidP="002109D8">
      <w:pPr>
        <w:pStyle w:val="Titre2"/>
        <w:spacing w:before="120"/>
        <w:rPr>
          <w:rFonts w:cs="Arial"/>
          <w:sz w:val="28"/>
          <w:szCs w:val="28"/>
          <w:lang w:val="en-GB"/>
        </w:rPr>
      </w:pPr>
      <w:r w:rsidRPr="00BB649B">
        <w:rPr>
          <w:rFonts w:cs="Arial"/>
          <w:sz w:val="28"/>
          <w:szCs w:val="28"/>
          <w:lang w:val="en-GB"/>
        </w:rPr>
        <w:t>The 33rd EBU Access Cast is now online.</w:t>
      </w:r>
    </w:p>
    <w:p w:rsidR="00BB649B" w:rsidRPr="006D50DA" w:rsidRDefault="00BB649B" w:rsidP="00BB649B">
      <w:pPr>
        <w:pStyle w:val="NormalWeb"/>
        <w:rPr>
          <w:rFonts w:ascii="Arial" w:hAnsi="Arial" w:cs="Arial"/>
          <w:sz w:val="28"/>
          <w:szCs w:val="28"/>
          <w:lang w:val="en-GB"/>
        </w:rPr>
      </w:pPr>
      <w:r w:rsidRPr="006D50DA">
        <w:rPr>
          <w:rFonts w:ascii="Arial" w:hAnsi="Arial" w:cs="Arial"/>
          <w:sz w:val="28"/>
          <w:szCs w:val="28"/>
          <w:lang w:val="en-GB"/>
        </w:rPr>
        <w:t xml:space="preserve">Welcome to the </w:t>
      </w:r>
      <w:hyperlink r:id="rId13" w:history="1">
        <w:r w:rsidRPr="006D50DA">
          <w:rPr>
            <w:rStyle w:val="Lienhypertexte"/>
            <w:rFonts w:ascii="Arial" w:eastAsiaTheme="majorEastAsia" w:hAnsi="Arial" w:cs="Arial"/>
            <w:sz w:val="28"/>
            <w:szCs w:val="28"/>
            <w:lang w:val="en-GB"/>
          </w:rPr>
          <w:t>33rd number of the EBU Access Cast</w:t>
        </w:r>
      </w:hyperlink>
      <w:r w:rsidRPr="006D50DA">
        <w:rPr>
          <w:rFonts w:ascii="Arial" w:hAnsi="Arial" w:cs="Arial"/>
          <w:sz w:val="28"/>
          <w:szCs w:val="28"/>
          <w:lang w:val="en-GB"/>
        </w:rPr>
        <w:t xml:space="preserve"> – our podcast about assistive technology for blind and partially sighted people.</w:t>
      </w:r>
      <w:r w:rsidR="000A2D75">
        <w:rPr>
          <w:rFonts w:ascii="Arial" w:hAnsi="Arial" w:cs="Arial"/>
          <w:sz w:val="28"/>
          <w:szCs w:val="28"/>
          <w:lang w:val="en-GB"/>
        </w:rPr>
        <w:t xml:space="preserve"> </w:t>
      </w:r>
      <w:r w:rsidRPr="006D50DA">
        <w:rPr>
          <w:rFonts w:ascii="Arial" w:hAnsi="Arial" w:cs="Arial"/>
          <w:sz w:val="28"/>
          <w:szCs w:val="28"/>
          <w:lang w:val="en-GB"/>
        </w:rPr>
        <w:t>In this episode Hlynur, Mario, Tanja and Pawel cover a wide range of topics regarding accessibility, from Pawel’s birthday present to himself to a new software suite that turns up Mario’s cravings for cheesecake to the maximum… and everything in between.</w:t>
      </w:r>
    </w:p>
    <w:p w:rsidR="00BB649B" w:rsidRPr="006D50DA" w:rsidRDefault="00BB649B" w:rsidP="00BB649B">
      <w:pPr>
        <w:pStyle w:val="NormalWeb"/>
        <w:rPr>
          <w:rFonts w:ascii="Arial" w:hAnsi="Arial" w:cs="Arial"/>
          <w:sz w:val="28"/>
          <w:szCs w:val="28"/>
          <w:lang w:val="en-GB"/>
        </w:rPr>
      </w:pPr>
      <w:r w:rsidRPr="006D50DA">
        <w:rPr>
          <w:rFonts w:ascii="Arial" w:hAnsi="Arial" w:cs="Arial"/>
          <w:sz w:val="28"/>
          <w:szCs w:val="28"/>
          <w:lang w:val="en-GB"/>
        </w:rPr>
        <w:t xml:space="preserve">We cover the ongoing </w:t>
      </w:r>
      <w:hyperlink r:id="rId14" w:history="1">
        <w:r w:rsidRPr="006D50DA">
          <w:rPr>
            <w:rStyle w:val="Lienhypertexte"/>
            <w:rFonts w:ascii="Arial" w:eastAsiaTheme="majorEastAsia" w:hAnsi="Arial" w:cs="Arial"/>
            <w:sz w:val="28"/>
            <w:szCs w:val="28"/>
            <w:lang w:val="en-GB"/>
          </w:rPr>
          <w:t>European Commission survey on digital accessibility</w:t>
        </w:r>
      </w:hyperlink>
      <w:r w:rsidRPr="006D50DA">
        <w:rPr>
          <w:rFonts w:ascii="Arial" w:hAnsi="Arial" w:cs="Arial"/>
          <w:sz w:val="28"/>
          <w:szCs w:val="28"/>
          <w:lang w:val="en-GB"/>
        </w:rPr>
        <w:t>, where the objective is to seek feedback to improve public sector website and mobile apps accessibility. We encourage everyone to partake in the survey and let your voice be heard.</w:t>
      </w:r>
      <w:r w:rsidR="000A2D75">
        <w:rPr>
          <w:rFonts w:ascii="Arial" w:hAnsi="Arial" w:cs="Arial"/>
          <w:sz w:val="28"/>
          <w:szCs w:val="28"/>
          <w:lang w:val="en-GB"/>
        </w:rPr>
        <w:t xml:space="preserve"> </w:t>
      </w:r>
      <w:r w:rsidRPr="006D50DA">
        <w:rPr>
          <w:rFonts w:ascii="Arial" w:hAnsi="Arial" w:cs="Arial"/>
          <w:sz w:val="28"/>
          <w:szCs w:val="28"/>
          <w:lang w:val="en-GB"/>
        </w:rPr>
        <w:t xml:space="preserve">Also we took a look at a </w:t>
      </w:r>
      <w:hyperlink r:id="rId15" w:history="1">
        <w:r w:rsidRPr="006D50DA">
          <w:rPr>
            <w:rStyle w:val="Lienhypertexte"/>
            <w:rFonts w:ascii="Arial" w:eastAsiaTheme="majorEastAsia" w:hAnsi="Arial" w:cs="Arial"/>
            <w:sz w:val="28"/>
            <w:szCs w:val="28"/>
            <w:lang w:val="en-GB"/>
          </w:rPr>
          <w:t>new mod for the game Hearthstone by Blizzard</w:t>
        </w:r>
      </w:hyperlink>
      <w:r w:rsidRPr="006D50DA">
        <w:rPr>
          <w:rFonts w:ascii="Arial" w:hAnsi="Arial" w:cs="Arial"/>
          <w:sz w:val="28"/>
          <w:szCs w:val="28"/>
          <w:lang w:val="en-GB"/>
        </w:rPr>
        <w:t xml:space="preserve">, how it works and how the new mod has increased its accessibility. The website named </w:t>
      </w:r>
      <w:hyperlink r:id="rId16" w:history="1">
        <w:r w:rsidRPr="006D50DA">
          <w:rPr>
            <w:rStyle w:val="Lienhypertexte"/>
            <w:rFonts w:ascii="Arial" w:eastAsiaTheme="majorEastAsia" w:hAnsi="Arial" w:cs="Arial"/>
            <w:sz w:val="28"/>
            <w:szCs w:val="28"/>
            <w:lang w:val="en-GB"/>
          </w:rPr>
          <w:t>Can I play that</w:t>
        </w:r>
      </w:hyperlink>
      <w:r w:rsidRPr="006D50DA">
        <w:rPr>
          <w:rFonts w:ascii="Arial" w:hAnsi="Arial" w:cs="Arial"/>
          <w:sz w:val="28"/>
          <w:szCs w:val="28"/>
          <w:lang w:val="en-GB"/>
        </w:rPr>
        <w:t xml:space="preserve"> was also mentioned.</w:t>
      </w:r>
    </w:p>
    <w:p w:rsidR="00BB649B" w:rsidRPr="006D50DA" w:rsidRDefault="00BB649B" w:rsidP="00BB649B">
      <w:pPr>
        <w:pStyle w:val="NormalWeb"/>
        <w:rPr>
          <w:rFonts w:ascii="Arial" w:hAnsi="Arial" w:cs="Arial"/>
          <w:sz w:val="28"/>
          <w:szCs w:val="28"/>
          <w:lang w:val="en-GB"/>
        </w:rPr>
      </w:pPr>
      <w:r w:rsidRPr="006D50DA">
        <w:rPr>
          <w:rFonts w:ascii="Arial" w:hAnsi="Arial" w:cs="Arial"/>
          <w:sz w:val="28"/>
          <w:szCs w:val="28"/>
          <w:lang w:val="en-GB"/>
        </w:rPr>
        <w:t xml:space="preserve">Mario went with us through the new </w:t>
      </w:r>
      <w:hyperlink r:id="rId17" w:history="1">
        <w:proofErr w:type="spellStart"/>
        <w:r w:rsidRPr="006D50DA">
          <w:rPr>
            <w:rStyle w:val="Lienhypertexte"/>
            <w:rFonts w:ascii="Arial" w:eastAsiaTheme="majorEastAsia" w:hAnsi="Arial" w:cs="Arial"/>
            <w:sz w:val="28"/>
            <w:szCs w:val="28"/>
            <w:lang w:val="en-GB"/>
          </w:rPr>
          <w:t>Sunu</w:t>
        </w:r>
        <w:proofErr w:type="spellEnd"/>
        <w:r w:rsidRPr="006D50DA">
          <w:rPr>
            <w:rStyle w:val="Lienhypertexte"/>
            <w:rFonts w:ascii="Arial" w:eastAsiaTheme="majorEastAsia" w:hAnsi="Arial" w:cs="Arial"/>
            <w:sz w:val="28"/>
            <w:szCs w:val="28"/>
            <w:lang w:val="en-GB"/>
          </w:rPr>
          <w:t xml:space="preserve"> app</w:t>
        </w:r>
      </w:hyperlink>
      <w:r w:rsidRPr="006D50DA">
        <w:rPr>
          <w:rFonts w:ascii="Arial" w:hAnsi="Arial" w:cs="Arial"/>
          <w:sz w:val="28"/>
          <w:szCs w:val="28"/>
          <w:lang w:val="en-GB"/>
        </w:rPr>
        <w:t xml:space="preserve"> update for the </w:t>
      </w:r>
      <w:proofErr w:type="spellStart"/>
      <w:r w:rsidRPr="006D50DA">
        <w:rPr>
          <w:rFonts w:ascii="Arial" w:hAnsi="Arial" w:cs="Arial"/>
          <w:sz w:val="28"/>
          <w:szCs w:val="28"/>
          <w:lang w:val="en-GB"/>
        </w:rPr>
        <w:t>Sunu</w:t>
      </w:r>
      <w:proofErr w:type="spellEnd"/>
      <w:r w:rsidRPr="006D50DA">
        <w:rPr>
          <w:rFonts w:ascii="Arial" w:hAnsi="Arial" w:cs="Arial"/>
          <w:sz w:val="28"/>
          <w:szCs w:val="28"/>
          <w:lang w:val="en-GB"/>
        </w:rPr>
        <w:t xml:space="preserve"> band and how he used it patience as a weapon in dealing with some </w:t>
      </w:r>
      <w:proofErr w:type="spellStart"/>
      <w:r w:rsidRPr="006D50DA">
        <w:rPr>
          <w:rFonts w:ascii="Arial" w:hAnsi="Arial" w:cs="Arial"/>
          <w:sz w:val="28"/>
          <w:szCs w:val="28"/>
          <w:lang w:val="en-GB"/>
        </w:rPr>
        <w:t>bluetooth</w:t>
      </w:r>
      <w:proofErr w:type="spellEnd"/>
      <w:r w:rsidRPr="006D50DA">
        <w:rPr>
          <w:rFonts w:ascii="Arial" w:hAnsi="Arial" w:cs="Arial"/>
          <w:sz w:val="28"/>
          <w:szCs w:val="28"/>
          <w:lang w:val="en-GB"/>
        </w:rPr>
        <w:t xml:space="preserve"> issues regarding it.</w:t>
      </w:r>
    </w:p>
    <w:p w:rsidR="00BB649B" w:rsidRPr="006D50DA" w:rsidRDefault="000A2D75" w:rsidP="00BB649B">
      <w:pPr>
        <w:pStyle w:val="NormalWeb"/>
        <w:rPr>
          <w:rFonts w:ascii="Arial" w:hAnsi="Arial" w:cs="Arial"/>
          <w:sz w:val="28"/>
          <w:szCs w:val="28"/>
          <w:lang w:val="en-GB"/>
        </w:rPr>
      </w:pPr>
      <w:r>
        <w:rPr>
          <w:rFonts w:ascii="Arial" w:hAnsi="Arial" w:cs="Arial"/>
          <w:sz w:val="28"/>
          <w:szCs w:val="28"/>
          <w:lang w:val="en-GB"/>
        </w:rPr>
        <w:t>There were no</w:t>
      </w:r>
      <w:r w:rsidR="00BB649B" w:rsidRPr="006D50DA">
        <w:rPr>
          <w:rFonts w:ascii="Arial" w:hAnsi="Arial" w:cs="Arial"/>
          <w:sz w:val="28"/>
          <w:szCs w:val="28"/>
          <w:lang w:val="en-GB"/>
        </w:rPr>
        <w:t xml:space="preserve"> let-downs in the Gadget section. The show’s number one online shopper, also known as Pawel, showcased his new </w:t>
      </w:r>
      <w:hyperlink r:id="rId18" w:history="1">
        <w:r w:rsidR="00BB649B" w:rsidRPr="006D50DA">
          <w:rPr>
            <w:rStyle w:val="Lienhypertexte"/>
            <w:rFonts w:ascii="Arial" w:eastAsiaTheme="majorEastAsia" w:hAnsi="Arial" w:cs="Arial"/>
            <w:sz w:val="28"/>
            <w:szCs w:val="28"/>
            <w:lang w:val="en-GB"/>
          </w:rPr>
          <w:t>JBL Link Portable speaker</w:t>
        </w:r>
      </w:hyperlink>
      <w:r w:rsidR="00BB649B" w:rsidRPr="006D50DA">
        <w:rPr>
          <w:rFonts w:ascii="Arial" w:hAnsi="Arial" w:cs="Arial"/>
          <w:sz w:val="28"/>
          <w:szCs w:val="28"/>
          <w:lang w:val="en-GB"/>
        </w:rPr>
        <w:t xml:space="preserve"> and Tanja spoke about a </w:t>
      </w:r>
      <w:hyperlink r:id="rId19" w:history="1">
        <w:r w:rsidR="00BB649B" w:rsidRPr="006D50DA">
          <w:rPr>
            <w:rStyle w:val="Lienhypertexte"/>
            <w:rFonts w:ascii="Arial" w:eastAsiaTheme="majorEastAsia" w:hAnsi="Arial" w:cs="Arial"/>
            <w:sz w:val="28"/>
            <w:szCs w:val="28"/>
            <w:lang w:val="en-GB"/>
          </w:rPr>
          <w:t>Minimize to tray</w:t>
        </w:r>
      </w:hyperlink>
      <w:r w:rsidR="00BB649B" w:rsidRPr="006D50DA">
        <w:rPr>
          <w:rFonts w:ascii="Arial" w:hAnsi="Arial" w:cs="Arial"/>
          <w:sz w:val="28"/>
          <w:szCs w:val="28"/>
          <w:lang w:val="en-GB"/>
        </w:rPr>
        <w:t xml:space="preserve"> option she finds handy. Some discussions were also about </w:t>
      </w:r>
      <w:hyperlink r:id="rId20" w:history="1">
        <w:proofErr w:type="spellStart"/>
        <w:r w:rsidR="00BB649B" w:rsidRPr="006D50DA">
          <w:rPr>
            <w:rStyle w:val="Lienhypertexte"/>
            <w:rFonts w:ascii="Arial" w:eastAsiaTheme="majorEastAsia" w:hAnsi="Arial" w:cs="Arial"/>
            <w:sz w:val="28"/>
            <w:szCs w:val="28"/>
            <w:lang w:val="en-GB"/>
          </w:rPr>
          <w:t>Chromecasting</w:t>
        </w:r>
        <w:proofErr w:type="spellEnd"/>
        <w:r w:rsidR="00BB649B" w:rsidRPr="006D50DA">
          <w:rPr>
            <w:rStyle w:val="Lienhypertexte"/>
            <w:rFonts w:ascii="Arial" w:eastAsiaTheme="majorEastAsia" w:hAnsi="Arial" w:cs="Arial"/>
            <w:sz w:val="28"/>
            <w:szCs w:val="28"/>
            <w:lang w:val="en-GB"/>
          </w:rPr>
          <w:t xml:space="preserve"> music</w:t>
        </w:r>
      </w:hyperlink>
      <w:r w:rsidR="00BB649B" w:rsidRPr="006D50DA">
        <w:rPr>
          <w:rFonts w:ascii="Arial" w:hAnsi="Arial" w:cs="Arial"/>
          <w:sz w:val="28"/>
          <w:szCs w:val="28"/>
          <w:lang w:val="en-GB"/>
        </w:rPr>
        <w:t xml:space="preserve"> and more related topics.</w:t>
      </w:r>
      <w:r>
        <w:rPr>
          <w:rFonts w:ascii="Arial" w:hAnsi="Arial" w:cs="Arial"/>
          <w:sz w:val="28"/>
          <w:szCs w:val="28"/>
          <w:lang w:val="en-GB"/>
        </w:rPr>
        <w:t xml:space="preserve"> </w:t>
      </w:r>
      <w:hyperlink r:id="rId21" w:history="1">
        <w:proofErr w:type="spellStart"/>
        <w:r w:rsidR="00BB649B" w:rsidRPr="006D50DA">
          <w:rPr>
            <w:rStyle w:val="Lienhypertexte"/>
            <w:rFonts w:ascii="Arial" w:eastAsiaTheme="majorEastAsia" w:hAnsi="Arial" w:cs="Arial"/>
            <w:sz w:val="28"/>
            <w:szCs w:val="28"/>
            <w:lang w:val="en-GB"/>
          </w:rPr>
          <w:t>Tweesecake</w:t>
        </w:r>
        <w:proofErr w:type="spellEnd"/>
      </w:hyperlink>
      <w:r w:rsidR="00BB649B" w:rsidRPr="006D50DA">
        <w:rPr>
          <w:rFonts w:ascii="Arial" w:hAnsi="Arial" w:cs="Arial"/>
          <w:sz w:val="28"/>
          <w:szCs w:val="28"/>
          <w:lang w:val="en-GB"/>
        </w:rPr>
        <w:t xml:space="preserve">, not Cheesecake, is a new light-weight, multi-purpose, robust software suite that allows users to easily use </w:t>
      </w:r>
      <w:proofErr w:type="spellStart"/>
      <w:r w:rsidR="00BB649B" w:rsidRPr="006D50DA">
        <w:rPr>
          <w:rFonts w:ascii="Arial" w:hAnsi="Arial" w:cs="Arial"/>
          <w:sz w:val="28"/>
          <w:szCs w:val="28"/>
          <w:lang w:val="en-GB"/>
        </w:rPr>
        <w:t>keybord</w:t>
      </w:r>
      <w:proofErr w:type="spellEnd"/>
      <w:r w:rsidR="00BB649B" w:rsidRPr="006D50DA">
        <w:rPr>
          <w:rFonts w:ascii="Arial" w:hAnsi="Arial" w:cs="Arial"/>
          <w:sz w:val="28"/>
          <w:szCs w:val="28"/>
          <w:lang w:val="en-GB"/>
        </w:rPr>
        <w:t xml:space="preserve"> commands to control Twitter and </w:t>
      </w:r>
      <w:proofErr w:type="spellStart"/>
      <w:r w:rsidR="00BB649B" w:rsidRPr="006D50DA">
        <w:rPr>
          <w:rFonts w:ascii="Arial" w:hAnsi="Arial" w:cs="Arial"/>
          <w:sz w:val="28"/>
          <w:szCs w:val="28"/>
          <w:lang w:val="en-GB"/>
        </w:rPr>
        <w:t>Telegra</w:t>
      </w:r>
      <w:proofErr w:type="spellEnd"/>
      <w:r w:rsidR="00BB649B" w:rsidRPr="006D50DA">
        <w:rPr>
          <w:rFonts w:ascii="Arial" w:hAnsi="Arial" w:cs="Arial"/>
          <w:sz w:val="28"/>
          <w:szCs w:val="28"/>
          <w:lang w:val="en-GB"/>
        </w:rPr>
        <w:t>, navigate your file system and much more. We looked in to it.</w:t>
      </w:r>
    </w:p>
    <w:p w:rsidR="00BB649B" w:rsidRPr="006D50DA" w:rsidRDefault="00BB649B" w:rsidP="00BB649B">
      <w:pPr>
        <w:pStyle w:val="NormalWeb"/>
        <w:rPr>
          <w:rFonts w:ascii="Arial" w:hAnsi="Arial" w:cs="Arial"/>
          <w:sz w:val="28"/>
          <w:szCs w:val="28"/>
          <w:lang w:val="en-GB"/>
        </w:rPr>
      </w:pPr>
      <w:r w:rsidRPr="006D50DA">
        <w:rPr>
          <w:rFonts w:ascii="Arial" w:hAnsi="Arial" w:cs="Arial"/>
          <w:sz w:val="28"/>
          <w:szCs w:val="28"/>
          <w:lang w:val="en-GB"/>
        </w:rPr>
        <w:t xml:space="preserve">An easy way to create a digital copy of your </w:t>
      </w:r>
      <w:proofErr w:type="spellStart"/>
      <w:r w:rsidRPr="006D50DA">
        <w:rPr>
          <w:rFonts w:ascii="Arial" w:hAnsi="Arial" w:cs="Arial"/>
          <w:sz w:val="28"/>
          <w:szCs w:val="28"/>
          <w:lang w:val="en-GB"/>
        </w:rPr>
        <w:t>Covid</w:t>
      </w:r>
      <w:proofErr w:type="spellEnd"/>
      <w:r w:rsidRPr="006D50DA">
        <w:rPr>
          <w:rFonts w:ascii="Arial" w:hAnsi="Arial" w:cs="Arial"/>
          <w:sz w:val="28"/>
          <w:szCs w:val="28"/>
          <w:lang w:val="en-GB"/>
        </w:rPr>
        <w:t xml:space="preserve"> certificate and store in your phone wallet? Yes please! We took a look at </w:t>
      </w:r>
      <w:hyperlink r:id="rId22" w:history="1">
        <w:r w:rsidRPr="006D50DA">
          <w:rPr>
            <w:rStyle w:val="Lienhypertexte"/>
            <w:rFonts w:ascii="Arial" w:eastAsiaTheme="majorEastAsia" w:hAnsi="Arial" w:cs="Arial"/>
            <w:sz w:val="28"/>
            <w:szCs w:val="28"/>
            <w:lang w:val="en-GB"/>
          </w:rPr>
          <w:t>getcovidpass.eu</w:t>
        </w:r>
      </w:hyperlink>
      <w:r w:rsidRPr="006D50DA">
        <w:rPr>
          <w:rFonts w:ascii="Arial" w:hAnsi="Arial" w:cs="Arial"/>
          <w:sz w:val="28"/>
          <w:szCs w:val="28"/>
          <w:lang w:val="en-GB"/>
        </w:rPr>
        <w:t xml:space="preserve"> </w:t>
      </w:r>
      <w:r w:rsidRPr="006D50DA">
        <w:rPr>
          <w:rFonts w:ascii="Arial" w:hAnsi="Arial" w:cs="Arial"/>
          <w:sz w:val="28"/>
          <w:szCs w:val="28"/>
          <w:lang w:val="en-GB"/>
        </w:rPr>
        <w:lastRenderedPageBreak/>
        <w:t xml:space="preserve">before taking on </w:t>
      </w:r>
      <w:hyperlink r:id="rId23" w:history="1">
        <w:r w:rsidRPr="006D50DA">
          <w:rPr>
            <w:rStyle w:val="Lienhypertexte"/>
            <w:rFonts w:ascii="Arial" w:eastAsiaTheme="majorEastAsia" w:hAnsi="Arial" w:cs="Arial"/>
            <w:sz w:val="28"/>
            <w:szCs w:val="28"/>
            <w:lang w:val="en-GB"/>
          </w:rPr>
          <w:t>Apple’s “California Streaming”</w:t>
        </w:r>
      </w:hyperlink>
      <w:r w:rsidRPr="006D50DA">
        <w:rPr>
          <w:rFonts w:ascii="Arial" w:hAnsi="Arial" w:cs="Arial"/>
          <w:sz w:val="28"/>
          <w:szCs w:val="28"/>
          <w:lang w:val="en-GB"/>
        </w:rPr>
        <w:t xml:space="preserve"> online event and their </w:t>
      </w:r>
      <w:proofErr w:type="spellStart"/>
      <w:r w:rsidRPr="006D50DA">
        <w:rPr>
          <w:rFonts w:ascii="Arial" w:hAnsi="Arial" w:cs="Arial"/>
          <w:sz w:val="28"/>
          <w:szCs w:val="28"/>
          <w:lang w:val="en-GB"/>
        </w:rPr>
        <w:t>newcomings</w:t>
      </w:r>
      <w:proofErr w:type="spellEnd"/>
      <w:r w:rsidRPr="006D50DA">
        <w:rPr>
          <w:rFonts w:ascii="Arial" w:hAnsi="Arial" w:cs="Arial"/>
          <w:sz w:val="28"/>
          <w:szCs w:val="28"/>
          <w:lang w:val="en-GB"/>
        </w:rPr>
        <w:t>.</w:t>
      </w:r>
      <w:r w:rsidR="000A2D75">
        <w:rPr>
          <w:rFonts w:ascii="Arial" w:hAnsi="Arial" w:cs="Arial"/>
          <w:sz w:val="28"/>
          <w:szCs w:val="28"/>
          <w:lang w:val="en-GB"/>
        </w:rPr>
        <w:t xml:space="preserve"> </w:t>
      </w:r>
      <w:r w:rsidRPr="006D50DA">
        <w:rPr>
          <w:rFonts w:ascii="Arial" w:hAnsi="Arial" w:cs="Arial"/>
          <w:sz w:val="28"/>
          <w:szCs w:val="28"/>
          <w:lang w:val="en-GB"/>
        </w:rPr>
        <w:t xml:space="preserve">We took a look at what is new inside the newest </w:t>
      </w:r>
      <w:hyperlink r:id="rId24" w:history="1">
        <w:r w:rsidRPr="006D50DA">
          <w:rPr>
            <w:rStyle w:val="Lienhypertexte"/>
            <w:rFonts w:ascii="Arial" w:eastAsiaTheme="majorEastAsia" w:hAnsi="Arial" w:cs="Arial"/>
            <w:sz w:val="28"/>
            <w:szCs w:val="28"/>
            <w:lang w:val="en-GB"/>
          </w:rPr>
          <w:t>Beta version of Android 12</w:t>
        </w:r>
      </w:hyperlink>
      <w:r w:rsidRPr="006D50DA">
        <w:rPr>
          <w:rFonts w:ascii="Arial" w:hAnsi="Arial" w:cs="Arial"/>
          <w:sz w:val="28"/>
          <w:szCs w:val="28"/>
          <w:lang w:val="en-GB"/>
        </w:rPr>
        <w:t>.</w:t>
      </w:r>
    </w:p>
    <w:p w:rsidR="00BB649B" w:rsidRPr="006D50DA" w:rsidRDefault="00BB649B" w:rsidP="00BB649B">
      <w:pPr>
        <w:pStyle w:val="NormalWeb"/>
        <w:rPr>
          <w:rFonts w:ascii="Arial" w:hAnsi="Arial" w:cs="Arial"/>
          <w:sz w:val="28"/>
          <w:szCs w:val="28"/>
          <w:lang w:val="en-GB"/>
        </w:rPr>
      </w:pPr>
      <w:r w:rsidRPr="006D50DA">
        <w:rPr>
          <w:rFonts w:ascii="Arial" w:hAnsi="Arial" w:cs="Arial"/>
          <w:sz w:val="28"/>
          <w:szCs w:val="28"/>
          <w:lang w:val="en-GB"/>
        </w:rPr>
        <w:t xml:space="preserve">And if that wasn’t enough already we had discussions on digital accessibility matters from </w:t>
      </w:r>
      <w:proofErr w:type="spellStart"/>
      <w:r w:rsidRPr="006D50DA">
        <w:rPr>
          <w:rFonts w:ascii="Arial" w:hAnsi="Arial" w:cs="Arial"/>
          <w:sz w:val="28"/>
          <w:szCs w:val="28"/>
          <w:lang w:val="en-GB"/>
        </w:rPr>
        <w:t>Hlynur’s</w:t>
      </w:r>
      <w:proofErr w:type="spellEnd"/>
      <w:r w:rsidRPr="006D50DA">
        <w:rPr>
          <w:rFonts w:ascii="Arial" w:hAnsi="Arial" w:cs="Arial"/>
          <w:sz w:val="28"/>
          <w:szCs w:val="28"/>
          <w:lang w:val="en-GB"/>
        </w:rPr>
        <w:t xml:space="preserve"> point of view after his </w:t>
      </w:r>
      <w:hyperlink r:id="rId25" w:history="1">
        <w:proofErr w:type="spellStart"/>
        <w:r w:rsidRPr="006D50DA">
          <w:rPr>
            <w:rStyle w:val="Lienhypertexte"/>
            <w:rFonts w:ascii="Arial" w:eastAsiaTheme="majorEastAsia" w:hAnsi="Arial" w:cs="Arial"/>
            <w:sz w:val="28"/>
            <w:szCs w:val="28"/>
            <w:lang w:val="en-GB"/>
          </w:rPr>
          <w:t>Siteimprove</w:t>
        </w:r>
        <w:proofErr w:type="spellEnd"/>
      </w:hyperlink>
      <w:r w:rsidRPr="006D50DA">
        <w:rPr>
          <w:rFonts w:ascii="Arial" w:hAnsi="Arial" w:cs="Arial"/>
          <w:sz w:val="28"/>
          <w:szCs w:val="28"/>
          <w:lang w:val="en-GB"/>
        </w:rPr>
        <w:t xml:space="preserve"> conference input.</w:t>
      </w:r>
      <w:r w:rsidR="000A2D75">
        <w:rPr>
          <w:rFonts w:ascii="Arial" w:hAnsi="Arial" w:cs="Arial"/>
          <w:sz w:val="28"/>
          <w:szCs w:val="28"/>
          <w:lang w:val="en-GB"/>
        </w:rPr>
        <w:t xml:space="preserve"> </w:t>
      </w:r>
      <w:r w:rsidRPr="006D50DA">
        <w:rPr>
          <w:rFonts w:ascii="Arial" w:hAnsi="Arial" w:cs="Arial"/>
          <w:sz w:val="28"/>
          <w:szCs w:val="28"/>
          <w:lang w:val="en-GB"/>
        </w:rPr>
        <w:t xml:space="preserve">Last but not least, an interview with </w:t>
      </w:r>
      <w:proofErr w:type="spellStart"/>
      <w:r w:rsidRPr="006D50DA">
        <w:rPr>
          <w:rFonts w:ascii="Arial" w:hAnsi="Arial" w:cs="Arial"/>
          <w:sz w:val="28"/>
          <w:szCs w:val="28"/>
          <w:lang w:val="en-GB"/>
        </w:rPr>
        <w:t>Gleb</w:t>
      </w:r>
      <w:proofErr w:type="spellEnd"/>
      <w:r w:rsidRPr="006D50DA">
        <w:rPr>
          <w:rFonts w:ascii="Arial" w:hAnsi="Arial" w:cs="Arial"/>
          <w:sz w:val="28"/>
          <w:szCs w:val="28"/>
          <w:lang w:val="en-GB"/>
        </w:rPr>
        <w:t xml:space="preserve"> </w:t>
      </w:r>
      <w:proofErr w:type="spellStart"/>
      <w:r w:rsidRPr="006D50DA">
        <w:rPr>
          <w:rFonts w:ascii="Arial" w:hAnsi="Arial" w:cs="Arial"/>
          <w:sz w:val="28"/>
          <w:szCs w:val="28"/>
          <w:lang w:val="en-GB"/>
        </w:rPr>
        <w:t>Zevkov</w:t>
      </w:r>
      <w:proofErr w:type="spellEnd"/>
      <w:r w:rsidRPr="006D50DA">
        <w:rPr>
          <w:rFonts w:ascii="Arial" w:hAnsi="Arial" w:cs="Arial"/>
          <w:sz w:val="28"/>
          <w:szCs w:val="28"/>
          <w:lang w:val="en-GB"/>
        </w:rPr>
        <w:t xml:space="preserve">, CEO of </w:t>
      </w:r>
      <w:proofErr w:type="spellStart"/>
      <w:r w:rsidRPr="006D50DA">
        <w:rPr>
          <w:rFonts w:ascii="Arial" w:hAnsi="Arial" w:cs="Arial"/>
          <w:sz w:val="28"/>
          <w:szCs w:val="28"/>
          <w:lang w:val="en-GB"/>
        </w:rPr>
        <w:t>Voxmate</w:t>
      </w:r>
      <w:proofErr w:type="spellEnd"/>
      <w:r w:rsidRPr="006D50DA">
        <w:rPr>
          <w:rFonts w:ascii="Arial" w:hAnsi="Arial" w:cs="Arial"/>
          <w:sz w:val="28"/>
          <w:szCs w:val="28"/>
          <w:lang w:val="en-GB"/>
        </w:rPr>
        <w:t>.</w:t>
      </w:r>
      <w:r w:rsidR="000A2D75">
        <w:rPr>
          <w:rFonts w:ascii="Arial" w:hAnsi="Arial" w:cs="Arial"/>
          <w:sz w:val="28"/>
          <w:szCs w:val="28"/>
          <w:lang w:val="en-GB"/>
        </w:rPr>
        <w:t xml:space="preserve"> </w:t>
      </w:r>
      <w:r w:rsidRPr="006D50DA">
        <w:rPr>
          <w:rFonts w:ascii="Arial" w:hAnsi="Arial" w:cs="Arial"/>
          <w:sz w:val="28"/>
          <w:szCs w:val="28"/>
          <w:lang w:val="en-GB"/>
        </w:rPr>
        <w:t>We hope you guys enjoy the show, we sure did!</w:t>
      </w:r>
    </w:p>
    <w:p w:rsidR="00130185" w:rsidRDefault="00BB649B" w:rsidP="00BB649B">
      <w:pPr>
        <w:rPr>
          <w:rFonts w:cs="Arial"/>
          <w:szCs w:val="28"/>
          <w:lang w:val="en-GB"/>
        </w:rPr>
      </w:pPr>
      <w:r w:rsidRPr="006D50DA">
        <w:rPr>
          <w:rFonts w:cs="Arial"/>
          <w:szCs w:val="28"/>
          <w:lang w:val="en-GB"/>
        </w:rPr>
        <w:t xml:space="preserve">Get in contact with us, share your comments or suggestions via email </w:t>
      </w:r>
      <w:hyperlink r:id="rId26" w:history="1">
        <w:r w:rsidRPr="006D50DA">
          <w:rPr>
            <w:rStyle w:val="Lienhypertexte"/>
            <w:rFonts w:cs="Arial"/>
            <w:szCs w:val="28"/>
            <w:lang w:val="en-GB"/>
          </w:rPr>
          <w:t>ebuaccesscast@euroblind.org</w:t>
        </w:r>
      </w:hyperlink>
      <w:r w:rsidRPr="006D50DA">
        <w:rPr>
          <w:rFonts w:cs="Arial"/>
          <w:szCs w:val="28"/>
          <w:lang w:val="en-GB"/>
        </w:rPr>
        <w:t xml:space="preserve"> or via Twitter @</w:t>
      </w:r>
      <w:proofErr w:type="spellStart"/>
      <w:r w:rsidRPr="006D50DA">
        <w:rPr>
          <w:rFonts w:cs="Arial"/>
          <w:szCs w:val="28"/>
          <w:lang w:val="en-GB"/>
        </w:rPr>
        <w:t>ebuaccesscast</w:t>
      </w:r>
      <w:proofErr w:type="spellEnd"/>
      <w:r w:rsidRPr="006D50DA">
        <w:rPr>
          <w:rFonts w:cs="Arial"/>
          <w:szCs w:val="28"/>
          <w:lang w:val="en-GB"/>
        </w:rPr>
        <w:t>.</w:t>
      </w:r>
    </w:p>
    <w:p w:rsidR="00EC70FF" w:rsidRPr="0021576D" w:rsidRDefault="00BB649B" w:rsidP="00EC70FF">
      <w:pPr>
        <w:pStyle w:val="Titre2"/>
        <w:rPr>
          <w:lang w:val="en-GB"/>
        </w:rPr>
      </w:pPr>
      <w:r w:rsidRPr="00BB649B">
        <w:rPr>
          <w:rFonts w:cs="Arial"/>
          <w:sz w:val="28"/>
          <w:szCs w:val="32"/>
          <w:lang w:val="en-GB"/>
        </w:rPr>
        <w:t>Austria - More inclusion in the labour market</w:t>
      </w:r>
    </w:p>
    <w:p w:rsidR="00BB649B" w:rsidRPr="00F82857" w:rsidRDefault="00BB649B" w:rsidP="00BB649B">
      <w:pPr>
        <w:rPr>
          <w:rFonts w:cs="Arial"/>
          <w:szCs w:val="28"/>
          <w:lang w:val="en-GB"/>
        </w:rPr>
      </w:pPr>
      <w:r w:rsidRPr="00F82857">
        <w:rPr>
          <w:rFonts w:cs="Arial"/>
          <w:szCs w:val="28"/>
          <w:lang w:val="en-GB"/>
        </w:rPr>
        <w:t xml:space="preserve">At this year's White Cane Day on October 15th, 2021, the important topic of "More inclusion in the labour market" was addressed by the </w:t>
      </w:r>
      <w:r w:rsidRPr="00F82857">
        <w:rPr>
          <w:rFonts w:cs="Arial"/>
          <w:szCs w:val="28"/>
          <w:lang w:val="en"/>
        </w:rPr>
        <w:t>Austrian Federation of the Blind and Partially Sighted (BSVÖ)</w:t>
      </w:r>
      <w:r w:rsidRPr="00F82857">
        <w:rPr>
          <w:rFonts w:cs="Arial"/>
          <w:szCs w:val="28"/>
          <w:lang w:val="en-GB"/>
        </w:rPr>
        <w:t xml:space="preserve">. Blind and visually impaired people have always faced great challenges in the job market.  In addition, the Corona crisis caused the situation to worsen drastically. </w:t>
      </w:r>
    </w:p>
    <w:p w:rsidR="00BB649B" w:rsidRPr="00F82857" w:rsidRDefault="00BB649B" w:rsidP="00BB649B">
      <w:pPr>
        <w:rPr>
          <w:rFonts w:cs="Arial"/>
          <w:szCs w:val="28"/>
          <w:lang w:val="en-GB"/>
        </w:rPr>
      </w:pPr>
      <w:r w:rsidRPr="00F82857">
        <w:rPr>
          <w:rFonts w:cs="Arial"/>
          <w:szCs w:val="28"/>
          <w:lang w:val="en-GB"/>
        </w:rPr>
        <w:t xml:space="preserve">Work is an essential component for a self-determined life. The foundation for self-determination through fair working conditions and pay is an open and inclusive labour market. However, barriers to entry, lack of accessibility and prejudiced selection criteria often make equal opportunities in the labour market impossible. In order to facilitate integration into the primary labour market, BSVÖ has been campaigning for decades and is still actively advocating for the freest possible choice of occupation, equal and fair opportunities on the job market and a fulfilling work situation; factors that should enable blind and visually impaired people to lead a self-determined life with equal opportunities. </w:t>
      </w:r>
    </w:p>
    <w:p w:rsidR="00EC70FF" w:rsidRDefault="00BB649B" w:rsidP="00BB649B">
      <w:pPr>
        <w:rPr>
          <w:rFonts w:cs="Arial"/>
          <w:szCs w:val="28"/>
          <w:lang w:val="en-GB"/>
        </w:rPr>
      </w:pPr>
      <w:proofErr w:type="spellStart"/>
      <w:r w:rsidRPr="00F82857">
        <w:rPr>
          <w:rFonts w:cs="Arial"/>
          <w:szCs w:val="28"/>
          <w:lang w:val="en-GB"/>
        </w:rPr>
        <w:t>Dr.</w:t>
      </w:r>
      <w:proofErr w:type="spellEnd"/>
      <w:r w:rsidRPr="00F82857">
        <w:rPr>
          <w:rFonts w:cs="Arial"/>
          <w:szCs w:val="28"/>
          <w:lang w:val="en-GB"/>
        </w:rPr>
        <w:t xml:space="preserve"> Markus Wolf, </w:t>
      </w:r>
      <w:r w:rsidRPr="00F82857">
        <w:rPr>
          <w:rFonts w:cs="Arial"/>
          <w:szCs w:val="28"/>
          <w:lang w:val="en"/>
        </w:rPr>
        <w:t xml:space="preserve">President of the Austrian Federation of the Blind and Partially Sighted Austria </w:t>
      </w:r>
      <w:r w:rsidRPr="00F82857">
        <w:rPr>
          <w:rFonts w:cs="Arial"/>
          <w:szCs w:val="28"/>
          <w:lang w:val="en-GB"/>
        </w:rPr>
        <w:t>emphasizes: "Blind and visually impaired people are very motivated if you just give them a fair chance. In recent years, many professions have also become accessible to blind and visually impaired people. We will keep working on further opportunities for people with disabilities in the labour market!"</w:t>
      </w:r>
    </w:p>
    <w:p w:rsidR="00474459" w:rsidRPr="000D5E37" w:rsidRDefault="00474459" w:rsidP="00474459">
      <w:pPr>
        <w:pStyle w:val="Titre2"/>
        <w:rPr>
          <w:lang w:val="en-GB"/>
        </w:rPr>
      </w:pPr>
      <w:r w:rsidRPr="000D5E37">
        <w:rPr>
          <w:lang w:val="en-GB"/>
        </w:rPr>
        <w:t>Portugal - ACAPO filed a complaint on access to vote disc</w:t>
      </w:r>
      <w:r>
        <w:rPr>
          <w:lang w:val="en-GB"/>
        </w:rPr>
        <w:t xml:space="preserve">rimination based on disability </w:t>
      </w:r>
    </w:p>
    <w:p w:rsidR="00474459" w:rsidRPr="000D5E37" w:rsidRDefault="00474459" w:rsidP="00474459">
      <w:pPr>
        <w:rPr>
          <w:lang w:val="en-GB"/>
        </w:rPr>
      </w:pPr>
      <w:r w:rsidRPr="000D5E37">
        <w:rPr>
          <w:lang w:val="en-GB"/>
        </w:rPr>
        <w:t xml:space="preserve">In early 2021, ACAPO alerted the electoral administration to the inaccessibility of the website recensamento.mai.gov.pt, which did not allow visually impaired persons to know, through the same means as any </w:t>
      </w:r>
      <w:r w:rsidRPr="000D5E37">
        <w:rPr>
          <w:lang w:val="en-GB"/>
        </w:rPr>
        <w:lastRenderedPageBreak/>
        <w:t>other person without disabilities, where to go to vote. This inaccessibility was caused by the fact that the portal requires, in addition to voter identification data, a human verification code, of the captcha type, which is only contained in an image and is therefore not accessible to screen readers used by visually impaired persons to access the internet.</w:t>
      </w:r>
    </w:p>
    <w:p w:rsidR="00474459" w:rsidRPr="000D5E37" w:rsidRDefault="00474459" w:rsidP="00474459">
      <w:pPr>
        <w:rPr>
          <w:lang w:val="en-GB"/>
        </w:rPr>
      </w:pPr>
      <w:r w:rsidRPr="000D5E37">
        <w:rPr>
          <w:lang w:val="en-GB"/>
        </w:rPr>
        <w:t>Despite the warning given at the beginning of the year by ACAPO, and the commitment made at the time by the competent body of the Government, which undertook to overcome this barrier, two weeks before the Local Elections of 26 September, the website was still inaccessible to visually impaired persons and ACAPO had not been consulted on the best solutions or techniques to make the website accessible. This also represents a violation of the European Directive on the Accessibility of the websites of public entities (EU Directive No. 2016/2102), which has already been transposed into Portuguese law.</w:t>
      </w:r>
    </w:p>
    <w:p w:rsidR="00474459" w:rsidRDefault="00474459" w:rsidP="00474459">
      <w:pPr>
        <w:rPr>
          <w:lang w:val="en-GB"/>
        </w:rPr>
      </w:pPr>
      <w:r w:rsidRPr="000D5E37">
        <w:rPr>
          <w:lang w:val="en-GB"/>
        </w:rPr>
        <w:t>Thus, on September 12, 2021, ACAPO filed a formal complaint with the competent body to sanction the entity that maintains the census website, for discrimination based on disability. After this quick action by ACAPO, the human verification mechanism, using images, which made the voter registration portal inaccessible to visually impaired persons, was removed. Even so, ACAPO will continue to proceed with the sanctioning of the entity responsible for the website, especially so that other public bodies also take seriously the obligation to contemplate accessibility in their websites and in their mobile applications.</w:t>
      </w:r>
    </w:p>
    <w:p w:rsidR="00474459" w:rsidRPr="00DC46F0" w:rsidRDefault="00474459" w:rsidP="00474459">
      <w:pPr>
        <w:pStyle w:val="Titre2"/>
        <w:rPr>
          <w:lang w:val="en-GB"/>
        </w:rPr>
      </w:pPr>
      <w:r>
        <w:rPr>
          <w:lang w:val="en-GB"/>
        </w:rPr>
        <w:t>Germany -</w:t>
      </w:r>
      <w:r w:rsidRPr="00DC46F0">
        <w:rPr>
          <w:lang w:val="en-GB"/>
        </w:rPr>
        <w:t xml:space="preserve"> moving forward on mobility!</w:t>
      </w:r>
    </w:p>
    <w:p w:rsidR="00474459" w:rsidRPr="00DC46F0" w:rsidRDefault="00474459" w:rsidP="00474459">
      <w:pPr>
        <w:rPr>
          <w:lang w:val="en-GB"/>
        </w:rPr>
      </w:pPr>
      <w:r w:rsidRPr="00DC46F0">
        <w:rPr>
          <w:lang w:val="en-GB"/>
        </w:rPr>
        <w:t>The German Federation of the Blind and Partially-Sighted (DBSV) and RTB GmbH &amp; Co. KG have founded a new company together. With SMS - Smart Mobility Services GmbH, DBSV wants to revolutionize the support of blind and partially sighted persons in the mobili</w:t>
      </w:r>
      <w:r>
        <w:rPr>
          <w:lang w:val="en-GB"/>
        </w:rPr>
        <w:t>ty sector.</w:t>
      </w:r>
    </w:p>
    <w:p w:rsidR="00474459" w:rsidRPr="00DC46F0" w:rsidRDefault="00474459" w:rsidP="00474459">
      <w:pPr>
        <w:rPr>
          <w:lang w:val="en-GB"/>
        </w:rPr>
      </w:pPr>
      <w:r w:rsidRPr="00DC46F0">
        <w:rPr>
          <w:lang w:val="en-GB"/>
        </w:rPr>
        <w:t>When people with visual impairments are traveling from A to B, they face numerous challenges - how do I find out which bus line has just arrived, which track the train is leaving from, and where the elevator is located? While there are a variety of apps to assist those affected, the problem is just that: the variety! How are those affected supposed to know which facilities are available for the blind and partially sighted and which app to open when in or</w:t>
      </w:r>
      <w:r>
        <w:rPr>
          <w:lang w:val="en-GB"/>
        </w:rPr>
        <w:t>der to receive optimal support?</w:t>
      </w:r>
    </w:p>
    <w:p w:rsidR="00474459" w:rsidRPr="0021576D" w:rsidRDefault="00474459" w:rsidP="00474459">
      <w:pPr>
        <w:rPr>
          <w:rFonts w:cs="Arial"/>
          <w:szCs w:val="28"/>
          <w:lang w:val="en-GB"/>
        </w:rPr>
      </w:pPr>
      <w:r w:rsidRPr="00DC46F0">
        <w:rPr>
          <w:lang w:val="en-GB"/>
        </w:rPr>
        <w:t xml:space="preserve">DBSV is therefore working together with RTB GmbH &amp; Co. KG on an app that brings together many app-based island solutions in the mobility </w:t>
      </w:r>
      <w:r w:rsidRPr="00DC46F0">
        <w:rPr>
          <w:lang w:val="en-GB"/>
        </w:rPr>
        <w:lastRenderedPageBreak/>
        <w:t xml:space="preserve">sector. For example, if you approach a public building with a signal transmitter at the entrance using this </w:t>
      </w:r>
      <w:proofErr w:type="gramStart"/>
      <w:r w:rsidRPr="00DC46F0">
        <w:rPr>
          <w:lang w:val="en-GB"/>
        </w:rPr>
        <w:t>meta</w:t>
      </w:r>
      <w:proofErr w:type="gramEnd"/>
      <w:r w:rsidRPr="00DC46F0">
        <w:rPr>
          <w:lang w:val="en-GB"/>
        </w:rPr>
        <w:t xml:space="preserve"> app, it will be activated automatically, making it easier to find the entrance. The meta-app will support the location of elevators, traffic signals and info points for indoor navigation, and an automatic warning will be triggered at appropriately equipped construction sites. Under the leadership of DBSV, a network of manufacturers and organizations has also emerged to work with the association to develop app-based mobility solutions that are compatible with the Meta app.</w:t>
      </w:r>
    </w:p>
    <w:p w:rsidR="006D0216" w:rsidRDefault="00BB649B" w:rsidP="002E2071">
      <w:pPr>
        <w:pStyle w:val="Titre2"/>
        <w:spacing w:before="120"/>
        <w:rPr>
          <w:lang w:val="en-GB"/>
        </w:rPr>
      </w:pPr>
      <w:r w:rsidRPr="00BB649B">
        <w:rPr>
          <w:rFonts w:cs="Arial"/>
          <w:sz w:val="28"/>
          <w:szCs w:val="28"/>
          <w:lang w:val="en-GB"/>
        </w:rPr>
        <w:t>Estonian and Finnish Blind Unions partner in a joint project to promote the inclusion and independence of visually impaired young people.</w:t>
      </w:r>
    </w:p>
    <w:p w:rsidR="00BB649B" w:rsidRDefault="00BB649B" w:rsidP="00BB649B">
      <w:pPr>
        <w:rPr>
          <w:lang w:val="en-GB"/>
        </w:rPr>
      </w:pPr>
      <w:r>
        <w:rPr>
          <w:lang w:val="en-GB"/>
        </w:rPr>
        <w:t xml:space="preserve">The </w:t>
      </w:r>
      <w:r w:rsidRPr="006A5C54">
        <w:rPr>
          <w:lang w:val="en-GB"/>
        </w:rPr>
        <w:t xml:space="preserve">Estonian Blind Union and </w:t>
      </w:r>
      <w:r>
        <w:rPr>
          <w:lang w:val="en-GB"/>
        </w:rPr>
        <w:t xml:space="preserve">the </w:t>
      </w:r>
      <w:r w:rsidRPr="006A5C54">
        <w:rPr>
          <w:lang w:val="en-GB"/>
        </w:rPr>
        <w:t xml:space="preserve">Finnish Federation of the Visually Impaired have established a 2 year joint project “My Own Life”, which aims to </w:t>
      </w:r>
      <w:r>
        <w:rPr>
          <w:lang w:val="en-GB"/>
        </w:rPr>
        <w:t>identify and solve</w:t>
      </w:r>
      <w:r w:rsidRPr="006A5C54">
        <w:rPr>
          <w:lang w:val="en-GB"/>
        </w:rPr>
        <w:t xml:space="preserve"> </w:t>
      </w:r>
      <w:r>
        <w:rPr>
          <w:lang w:val="en-GB"/>
        </w:rPr>
        <w:t xml:space="preserve">the </w:t>
      </w:r>
      <w:r w:rsidRPr="006A5C54">
        <w:rPr>
          <w:lang w:val="en-GB"/>
        </w:rPr>
        <w:t xml:space="preserve">biggest issues with independence and independent living among visually impaired </w:t>
      </w:r>
      <w:r>
        <w:rPr>
          <w:lang w:val="en-GB"/>
        </w:rPr>
        <w:t>young people in both countries.</w:t>
      </w:r>
    </w:p>
    <w:p w:rsidR="00BB649B" w:rsidRDefault="00BB649B" w:rsidP="00BB649B">
      <w:pPr>
        <w:rPr>
          <w:lang w:val="en-GB"/>
        </w:rPr>
      </w:pPr>
      <w:r>
        <w:rPr>
          <w:lang w:val="en-GB"/>
        </w:rPr>
        <w:t xml:space="preserve">Groups of 18 to 25 year olds </w:t>
      </w:r>
      <w:r w:rsidRPr="006A5C54">
        <w:rPr>
          <w:lang w:val="en-GB"/>
        </w:rPr>
        <w:t>are participating in activit</w:t>
      </w:r>
      <w:r>
        <w:rPr>
          <w:lang w:val="en-GB"/>
        </w:rPr>
        <w:t>ies, training</w:t>
      </w:r>
      <w:r w:rsidRPr="006A5C54">
        <w:rPr>
          <w:lang w:val="en-GB"/>
        </w:rPr>
        <w:t>, discussions and lectures about independence, career building and work culture, as well as building meaningful relationships, having and fulfilling your dreams or gaining confidence in everyday situations. The project participants are working</w:t>
      </w:r>
      <w:r>
        <w:rPr>
          <w:lang w:val="en-GB"/>
        </w:rPr>
        <w:t xml:space="preserve"> with visually impaired mentors</w:t>
      </w:r>
      <w:r w:rsidRPr="006A5C54">
        <w:rPr>
          <w:lang w:val="en-GB"/>
        </w:rPr>
        <w:t xml:space="preserve"> who</w:t>
      </w:r>
      <w:r>
        <w:rPr>
          <w:lang w:val="en-GB"/>
        </w:rPr>
        <w:t>,</w:t>
      </w:r>
      <w:r w:rsidRPr="006A5C54">
        <w:rPr>
          <w:lang w:val="en-GB"/>
        </w:rPr>
        <w:t xml:space="preserve"> individually or in groups</w:t>
      </w:r>
      <w:r>
        <w:rPr>
          <w:lang w:val="en-GB"/>
        </w:rPr>
        <w:t>,</w:t>
      </w:r>
      <w:r w:rsidRPr="006A5C54">
        <w:rPr>
          <w:lang w:val="en-GB"/>
        </w:rPr>
        <w:t xml:space="preserve"> give insight in</w:t>
      </w:r>
      <w:r>
        <w:rPr>
          <w:lang w:val="en-GB"/>
        </w:rPr>
        <w:t>to</w:t>
      </w:r>
      <w:r w:rsidRPr="006A5C54">
        <w:rPr>
          <w:lang w:val="en-GB"/>
        </w:rPr>
        <w:t xml:space="preserve"> achieving your dreams and independence. The project includes experts from the rehabilitation sector, as well as psychologists or coaches </w:t>
      </w:r>
      <w:r>
        <w:rPr>
          <w:lang w:val="en-GB"/>
        </w:rPr>
        <w:t>in various fields.</w:t>
      </w:r>
    </w:p>
    <w:p w:rsidR="00BB649B" w:rsidRDefault="00BB649B" w:rsidP="00BB649B">
      <w:pPr>
        <w:rPr>
          <w:lang w:val="en-GB"/>
        </w:rPr>
      </w:pPr>
      <w:r w:rsidRPr="006A5C54">
        <w:rPr>
          <w:lang w:val="en-GB"/>
        </w:rPr>
        <w:t>One of the projects goals is also to produce an information booklet, each country individually, which would give tips to parents, social workers and young people on achieving gre</w:t>
      </w:r>
      <w:r>
        <w:rPr>
          <w:lang w:val="en-GB"/>
        </w:rPr>
        <w:t>ater independence when blind.</w:t>
      </w:r>
    </w:p>
    <w:p w:rsidR="00E40B78" w:rsidRDefault="00BB649B" w:rsidP="00BB649B">
      <w:pPr>
        <w:spacing w:before="120" w:after="120"/>
        <w:rPr>
          <w:rFonts w:eastAsia="Times New Roman" w:cs="Arial"/>
          <w:szCs w:val="28"/>
          <w:lang w:val="en-GB"/>
        </w:rPr>
      </w:pPr>
      <w:r>
        <w:rPr>
          <w:lang w:val="en-GB"/>
        </w:rPr>
        <w:t>Th</w:t>
      </w:r>
      <w:r w:rsidRPr="006A5C54">
        <w:rPr>
          <w:lang w:val="en-GB"/>
        </w:rPr>
        <w:t xml:space="preserve">e project is financed in </w:t>
      </w:r>
      <w:proofErr w:type="spellStart"/>
      <w:r w:rsidRPr="006A5C54">
        <w:rPr>
          <w:lang w:val="en-GB"/>
        </w:rPr>
        <w:t>Interreg</w:t>
      </w:r>
      <w:proofErr w:type="spellEnd"/>
      <w:r w:rsidRPr="006A5C54">
        <w:rPr>
          <w:lang w:val="en-GB"/>
        </w:rPr>
        <w:t xml:space="preserve"> Central Baltic</w:t>
      </w:r>
    </w:p>
    <w:p w:rsidR="002E2071" w:rsidRDefault="00BB649B" w:rsidP="002E2071">
      <w:pPr>
        <w:pStyle w:val="Titre2"/>
        <w:rPr>
          <w:lang w:val="en-GB"/>
        </w:rPr>
      </w:pPr>
      <w:r w:rsidRPr="00BB649B">
        <w:rPr>
          <w:rFonts w:cs="Arial"/>
          <w:sz w:val="28"/>
          <w:szCs w:val="28"/>
          <w:lang w:val="en-GB"/>
        </w:rPr>
        <w:t>Encouraging participation in sport in the UK</w:t>
      </w:r>
    </w:p>
    <w:p w:rsidR="00BB649B" w:rsidRPr="00EC1046" w:rsidRDefault="00BB649B" w:rsidP="00BB649B">
      <w:pPr>
        <w:spacing w:before="120" w:after="120"/>
        <w:rPr>
          <w:szCs w:val="28"/>
          <w:lang w:val="en-GB"/>
        </w:rPr>
      </w:pPr>
      <w:r w:rsidRPr="00EC1046">
        <w:rPr>
          <w:rStyle w:val="normaltextrun"/>
          <w:rFonts w:cs="Arial"/>
          <w:color w:val="000000"/>
          <w:szCs w:val="28"/>
          <w:shd w:val="clear" w:color="auto" w:fill="FFFFFF"/>
          <w:lang w:val="en-GB"/>
        </w:rPr>
        <w:t>On 28</w:t>
      </w:r>
      <w:r w:rsidRPr="00EC1046">
        <w:rPr>
          <w:rStyle w:val="normaltextrun"/>
          <w:rFonts w:cs="Arial"/>
          <w:color w:val="000000"/>
          <w:szCs w:val="28"/>
          <w:shd w:val="clear" w:color="auto" w:fill="FFFFFF"/>
          <w:vertAlign w:val="superscript"/>
          <w:lang w:val="en-GB"/>
        </w:rPr>
        <w:t>th</w:t>
      </w:r>
      <w:r w:rsidRPr="00EC1046">
        <w:rPr>
          <w:rStyle w:val="normaltextrun"/>
          <w:rFonts w:cs="Arial"/>
          <w:color w:val="000000"/>
          <w:szCs w:val="28"/>
          <w:shd w:val="clear" w:color="auto" w:fill="FFFFFF"/>
          <w:lang w:val="en-GB"/>
        </w:rPr>
        <w:t xml:space="preserve"> September, RNIB in partnership with British Blind Sport, launched See Sport Differently, a three-year campaign which aims to tackle lower levels of wellbeing amongst blind and partially sighted people by highlighting the</w:t>
      </w:r>
      <w:r>
        <w:rPr>
          <w:rStyle w:val="normaltextrun"/>
          <w:rFonts w:cs="Arial"/>
          <w:color w:val="000000"/>
          <w:szCs w:val="28"/>
          <w:shd w:val="clear" w:color="auto" w:fill="FFFFFF"/>
          <w:lang w:val="en-GB"/>
        </w:rPr>
        <w:t xml:space="preserve"> benefits of physical activity, and demonstrating </w:t>
      </w:r>
      <w:r w:rsidRPr="00EC1046">
        <w:rPr>
          <w:rStyle w:val="normaltextrun"/>
          <w:rFonts w:cs="Arial"/>
          <w:color w:val="000000"/>
          <w:szCs w:val="28"/>
          <w:shd w:val="clear" w:color="auto" w:fill="FFFFFF"/>
          <w:lang w:val="en-GB"/>
        </w:rPr>
        <w:t>to blind and partially sighted peopl</w:t>
      </w:r>
      <w:r>
        <w:rPr>
          <w:rStyle w:val="normaltextrun"/>
          <w:rFonts w:cs="Arial"/>
          <w:color w:val="000000"/>
          <w:szCs w:val="28"/>
          <w:shd w:val="clear" w:color="auto" w:fill="FFFFFF"/>
          <w:lang w:val="en-GB"/>
        </w:rPr>
        <w:t xml:space="preserve">e and the sports industry alike </w:t>
      </w:r>
      <w:r w:rsidRPr="00EC1046">
        <w:rPr>
          <w:rStyle w:val="normaltextrun"/>
          <w:rFonts w:cs="Arial"/>
          <w:color w:val="000000"/>
          <w:szCs w:val="28"/>
          <w:shd w:val="clear" w:color="auto" w:fill="FFFFFF"/>
          <w:lang w:val="en-GB"/>
        </w:rPr>
        <w:t>that sight loss doesn’t need to be a barrier to participation.</w:t>
      </w:r>
    </w:p>
    <w:p w:rsidR="002E2071" w:rsidRDefault="00BB649B" w:rsidP="00BB649B">
      <w:pPr>
        <w:pStyle w:val="Sansinterligne"/>
        <w:spacing w:before="120" w:after="120"/>
        <w:rPr>
          <w:lang w:val="en-GB"/>
        </w:rPr>
      </w:pPr>
      <w:r w:rsidRPr="00EC1046">
        <w:rPr>
          <w:rStyle w:val="normaltextrun"/>
          <w:rFonts w:cs="Arial"/>
          <w:color w:val="000000"/>
          <w:szCs w:val="28"/>
          <w:shd w:val="clear" w:color="auto" w:fill="FFFFFF"/>
          <w:lang w:val="en-GB"/>
        </w:rPr>
        <w:lastRenderedPageBreak/>
        <w:t xml:space="preserve">RNIB and British Blind Sport are working together to raise awareness among the two million people with sight loss in the UK, and across the sports sector, about how more blind and partially sighted people can get involved with sport and feel the benefits. </w:t>
      </w:r>
      <w:r>
        <w:rPr>
          <w:rStyle w:val="normaltextrun"/>
          <w:rFonts w:cs="Arial"/>
          <w:color w:val="000000"/>
          <w:szCs w:val="28"/>
          <w:shd w:val="clear" w:color="auto" w:fill="FFFFFF"/>
          <w:lang w:val="en-GB"/>
        </w:rPr>
        <w:t>V</w:t>
      </w:r>
      <w:r w:rsidRPr="00EC1046">
        <w:rPr>
          <w:rStyle w:val="normaltextrun"/>
          <w:rFonts w:cs="Arial"/>
          <w:color w:val="000000"/>
          <w:szCs w:val="28"/>
          <w:shd w:val="clear" w:color="auto" w:fill="FFFFFF"/>
          <w:lang w:val="en-GB"/>
        </w:rPr>
        <w:t xml:space="preserve">isit the campaign hub </w:t>
      </w:r>
      <w:r>
        <w:rPr>
          <w:rStyle w:val="normaltextrun"/>
          <w:rFonts w:cs="Arial"/>
          <w:color w:val="000000"/>
          <w:szCs w:val="28"/>
          <w:shd w:val="clear" w:color="auto" w:fill="FFFFFF"/>
          <w:lang w:val="en-GB"/>
        </w:rPr>
        <w:t>f</w:t>
      </w:r>
      <w:r w:rsidRPr="00EC1046">
        <w:rPr>
          <w:rStyle w:val="normaltextrun"/>
          <w:rFonts w:cs="Arial"/>
          <w:color w:val="000000"/>
          <w:szCs w:val="28"/>
          <w:shd w:val="clear" w:color="auto" w:fill="FFFFFF"/>
          <w:lang w:val="en-GB"/>
        </w:rPr>
        <w:t xml:space="preserve">or more information about </w:t>
      </w:r>
      <w:hyperlink r:id="rId27" w:history="1">
        <w:r w:rsidRPr="00EC1046">
          <w:rPr>
            <w:rStyle w:val="Lienhypertexte"/>
            <w:rFonts w:cs="Arial"/>
            <w:szCs w:val="28"/>
            <w:shd w:val="clear" w:color="auto" w:fill="FFFFFF"/>
            <w:lang w:val="en-GB"/>
          </w:rPr>
          <w:t>See Sport Differently</w:t>
        </w:r>
      </w:hyperlink>
      <w:r>
        <w:rPr>
          <w:rStyle w:val="normaltextrun"/>
          <w:rFonts w:cs="Arial"/>
          <w:color w:val="000000"/>
          <w:szCs w:val="28"/>
          <w:shd w:val="clear" w:color="auto" w:fill="FFFFFF"/>
          <w:lang w:val="en-GB"/>
        </w:rPr>
        <w:t>.</w:t>
      </w:r>
    </w:p>
    <w:p w:rsidR="005E7ADA" w:rsidRPr="00BB649B" w:rsidRDefault="00BB649B" w:rsidP="00BB649B">
      <w:pPr>
        <w:pStyle w:val="Titre2"/>
        <w:spacing w:before="120"/>
        <w:rPr>
          <w:lang w:val="en-GB"/>
        </w:rPr>
      </w:pPr>
      <w:r w:rsidRPr="00BB649B">
        <w:rPr>
          <w:rFonts w:cs="Arial"/>
          <w:sz w:val="28"/>
          <w:szCs w:val="28"/>
          <w:lang w:val="en-US"/>
        </w:rPr>
        <w:t>RNIB - Help us understand how accessible and enjoyable video games are for people with sight loss.</w:t>
      </w:r>
    </w:p>
    <w:p w:rsidR="00BB649B" w:rsidRPr="00BB649B" w:rsidRDefault="00BB649B" w:rsidP="00BB649B">
      <w:pPr>
        <w:spacing w:before="120" w:after="120"/>
        <w:rPr>
          <w:szCs w:val="28"/>
          <w:lang w:val="en-GB"/>
        </w:rPr>
      </w:pPr>
      <w:r w:rsidRPr="00BB649B">
        <w:rPr>
          <w:szCs w:val="28"/>
          <w:lang w:val="en-GB"/>
        </w:rPr>
        <w:t xml:space="preserve">At the Royal National Institute of Blind People (RNIB), we are looking at how accessible video games are for people with different types and levels of sight loss (mild, moderate, </w:t>
      </w:r>
      <w:proofErr w:type="gramStart"/>
      <w:r w:rsidRPr="00BB649B">
        <w:rPr>
          <w:szCs w:val="28"/>
          <w:lang w:val="en-GB"/>
        </w:rPr>
        <w:t>severe</w:t>
      </w:r>
      <w:proofErr w:type="gramEnd"/>
      <w:r w:rsidRPr="00BB649B">
        <w:rPr>
          <w:szCs w:val="28"/>
          <w:lang w:val="en-GB"/>
        </w:rPr>
        <w:t xml:space="preserve">). The consortium, led by the Royal National Institute of Blind People, is supported by researchers with experience in media and gaming from i2 media research at Goldsmiths, University of London and University of Edinburgh, Moray House School of Education and Sport. We are aiming to understand people’s experiences, needs and preferences in relation to playing games and how enjoyable existing games are to play for people with a vision impairment and how this compares with sighted gamers. </w:t>
      </w:r>
    </w:p>
    <w:p w:rsidR="00BB649B" w:rsidRPr="00BB649B" w:rsidRDefault="00BB649B" w:rsidP="00BB649B">
      <w:pPr>
        <w:spacing w:before="120" w:after="120"/>
        <w:rPr>
          <w:szCs w:val="28"/>
          <w:lang w:val="en-GB"/>
        </w:rPr>
      </w:pPr>
      <w:r w:rsidRPr="00BB649B">
        <w:rPr>
          <w:szCs w:val="28"/>
          <w:lang w:val="en-GB"/>
        </w:rPr>
        <w:t>There are three participant categories for the survey:</w:t>
      </w:r>
    </w:p>
    <w:p w:rsidR="00BB649B" w:rsidRPr="00BB649B" w:rsidRDefault="00BB649B" w:rsidP="00BB649B">
      <w:pPr>
        <w:pStyle w:val="Paragraphedeliste"/>
        <w:numPr>
          <w:ilvl w:val="0"/>
          <w:numId w:val="39"/>
        </w:numPr>
        <w:spacing w:before="120" w:after="120" w:line="240" w:lineRule="auto"/>
        <w:contextualSpacing w:val="0"/>
        <w:rPr>
          <w:rFonts w:ascii="Arial" w:hAnsi="Arial" w:cs="Arial"/>
          <w:sz w:val="28"/>
          <w:szCs w:val="28"/>
        </w:rPr>
      </w:pPr>
      <w:proofErr w:type="spellStart"/>
      <w:r w:rsidRPr="00BB649B">
        <w:rPr>
          <w:rFonts w:ascii="Arial" w:hAnsi="Arial" w:cs="Arial"/>
          <w:sz w:val="28"/>
          <w:szCs w:val="28"/>
        </w:rPr>
        <w:t>Gamers</w:t>
      </w:r>
      <w:proofErr w:type="spellEnd"/>
      <w:r w:rsidRPr="00BB649B">
        <w:rPr>
          <w:rFonts w:ascii="Arial" w:hAnsi="Arial" w:cs="Arial"/>
          <w:sz w:val="28"/>
          <w:szCs w:val="28"/>
        </w:rPr>
        <w:t xml:space="preserve"> </w:t>
      </w:r>
      <w:proofErr w:type="spellStart"/>
      <w:r w:rsidRPr="00BB649B">
        <w:rPr>
          <w:rFonts w:ascii="Arial" w:hAnsi="Arial" w:cs="Arial"/>
          <w:sz w:val="28"/>
          <w:szCs w:val="28"/>
        </w:rPr>
        <w:t>with</w:t>
      </w:r>
      <w:proofErr w:type="spellEnd"/>
      <w:r w:rsidRPr="00BB649B">
        <w:rPr>
          <w:rFonts w:ascii="Arial" w:hAnsi="Arial" w:cs="Arial"/>
          <w:sz w:val="28"/>
          <w:szCs w:val="28"/>
        </w:rPr>
        <w:t xml:space="preserve"> </w:t>
      </w:r>
      <w:proofErr w:type="spellStart"/>
      <w:r w:rsidRPr="00BB649B">
        <w:rPr>
          <w:rFonts w:ascii="Arial" w:hAnsi="Arial" w:cs="Arial"/>
          <w:sz w:val="28"/>
          <w:szCs w:val="28"/>
        </w:rPr>
        <w:t>sight</w:t>
      </w:r>
      <w:proofErr w:type="spellEnd"/>
      <w:r w:rsidRPr="00BB649B">
        <w:rPr>
          <w:rFonts w:ascii="Arial" w:hAnsi="Arial" w:cs="Arial"/>
          <w:sz w:val="28"/>
          <w:szCs w:val="28"/>
        </w:rPr>
        <w:t xml:space="preserve"> </w:t>
      </w:r>
      <w:proofErr w:type="spellStart"/>
      <w:r w:rsidRPr="00BB649B">
        <w:rPr>
          <w:rFonts w:ascii="Arial" w:hAnsi="Arial" w:cs="Arial"/>
          <w:sz w:val="28"/>
          <w:szCs w:val="28"/>
        </w:rPr>
        <w:t>loss</w:t>
      </w:r>
      <w:proofErr w:type="spellEnd"/>
    </w:p>
    <w:p w:rsidR="00BB649B" w:rsidRPr="00BB649B" w:rsidRDefault="00BB649B" w:rsidP="00BB649B">
      <w:pPr>
        <w:pStyle w:val="Paragraphedeliste"/>
        <w:numPr>
          <w:ilvl w:val="0"/>
          <w:numId w:val="39"/>
        </w:numPr>
        <w:spacing w:before="120" w:after="120" w:line="240" w:lineRule="auto"/>
        <w:contextualSpacing w:val="0"/>
        <w:rPr>
          <w:rFonts w:ascii="Arial" w:hAnsi="Arial" w:cs="Arial"/>
          <w:sz w:val="28"/>
          <w:szCs w:val="28"/>
          <w:lang w:val="en-GB"/>
        </w:rPr>
      </w:pPr>
      <w:r w:rsidRPr="00BB649B">
        <w:rPr>
          <w:rFonts w:ascii="Arial" w:hAnsi="Arial" w:cs="Arial"/>
          <w:sz w:val="28"/>
          <w:szCs w:val="28"/>
          <w:lang w:val="en-GB"/>
        </w:rPr>
        <w:t>Non-gamers or ex-gamers with sight loss</w:t>
      </w:r>
    </w:p>
    <w:p w:rsidR="00BB649B" w:rsidRPr="00BB649B" w:rsidRDefault="00BB649B" w:rsidP="00BB649B">
      <w:pPr>
        <w:pStyle w:val="Paragraphedeliste"/>
        <w:numPr>
          <w:ilvl w:val="0"/>
          <w:numId w:val="39"/>
        </w:numPr>
        <w:spacing w:before="120" w:after="120" w:line="240" w:lineRule="auto"/>
        <w:contextualSpacing w:val="0"/>
        <w:rPr>
          <w:rFonts w:ascii="Arial" w:hAnsi="Arial" w:cs="Arial"/>
          <w:sz w:val="28"/>
          <w:szCs w:val="28"/>
        </w:rPr>
      </w:pPr>
      <w:proofErr w:type="spellStart"/>
      <w:r w:rsidRPr="00BB649B">
        <w:rPr>
          <w:rFonts w:ascii="Arial" w:hAnsi="Arial" w:cs="Arial"/>
          <w:sz w:val="28"/>
          <w:szCs w:val="28"/>
        </w:rPr>
        <w:t>Sighted</w:t>
      </w:r>
      <w:proofErr w:type="spellEnd"/>
      <w:r w:rsidRPr="00BB649B">
        <w:rPr>
          <w:rFonts w:ascii="Arial" w:hAnsi="Arial" w:cs="Arial"/>
          <w:sz w:val="28"/>
          <w:szCs w:val="28"/>
        </w:rPr>
        <w:t xml:space="preserve"> </w:t>
      </w:r>
      <w:proofErr w:type="spellStart"/>
      <w:r w:rsidRPr="00BB649B">
        <w:rPr>
          <w:rFonts w:ascii="Arial" w:hAnsi="Arial" w:cs="Arial"/>
          <w:sz w:val="28"/>
          <w:szCs w:val="28"/>
        </w:rPr>
        <w:t>gamers</w:t>
      </w:r>
      <w:proofErr w:type="spellEnd"/>
    </w:p>
    <w:p w:rsidR="00BB649B" w:rsidRPr="00BB649B" w:rsidRDefault="00BB649B" w:rsidP="00BB649B">
      <w:pPr>
        <w:spacing w:before="120" w:after="120"/>
        <w:rPr>
          <w:szCs w:val="28"/>
          <w:lang w:val="en-GB"/>
        </w:rPr>
      </w:pPr>
      <w:r w:rsidRPr="00BB649B">
        <w:rPr>
          <w:szCs w:val="28"/>
          <w:lang w:val="en-GB"/>
        </w:rPr>
        <w:t>We expect most people will take between 20-25 minutes to complete the survey and the questions you get will be tailored to you based on your answers to previous questions.</w:t>
      </w:r>
    </w:p>
    <w:p w:rsidR="00BB649B" w:rsidRPr="00BB649B" w:rsidRDefault="00BB649B" w:rsidP="00BB649B">
      <w:pPr>
        <w:spacing w:before="120" w:after="120"/>
        <w:rPr>
          <w:szCs w:val="28"/>
          <w:lang w:val="en-GB"/>
        </w:rPr>
      </w:pPr>
      <w:r w:rsidRPr="00BB649B">
        <w:rPr>
          <w:szCs w:val="28"/>
          <w:lang w:val="en-GB"/>
        </w:rPr>
        <w:t xml:space="preserve">We invite all gamers to complete this </w:t>
      </w:r>
      <w:hyperlink r:id="rId28" w:history="1">
        <w:r w:rsidRPr="00BB649B">
          <w:rPr>
            <w:rStyle w:val="Lienhypertexte"/>
            <w:szCs w:val="28"/>
            <w:lang w:val="en-GB"/>
          </w:rPr>
          <w:t>survey</w:t>
        </w:r>
      </w:hyperlink>
      <w:r w:rsidRPr="00BB649B">
        <w:rPr>
          <w:szCs w:val="28"/>
          <w:lang w:val="en-GB"/>
        </w:rPr>
        <w:t>. It doesn’t matter how you play (console, desktop, laptop, smart phone or tablet) or whether you play strategy games, adventure games or if you’re a puzzle game fan. We want to hear from you. You will also have a chance to be entered into a prize draw for a £50 Amazon voucher.</w:t>
      </w:r>
    </w:p>
    <w:p w:rsidR="00BD1032" w:rsidRPr="00BB649B" w:rsidRDefault="00BB649B" w:rsidP="00BB649B">
      <w:pPr>
        <w:spacing w:before="120" w:after="120"/>
        <w:rPr>
          <w:rFonts w:eastAsia="Times New Roman" w:cs="Arial"/>
          <w:color w:val="000000"/>
          <w:szCs w:val="28"/>
          <w:lang w:val="en-GB"/>
        </w:rPr>
      </w:pPr>
      <w:r w:rsidRPr="00BB649B">
        <w:rPr>
          <w:szCs w:val="28"/>
          <w:lang w:val="en-GB"/>
        </w:rPr>
        <w:t xml:space="preserve">If you have any questions about this survey or accessible gaming in general contact us at </w:t>
      </w:r>
      <w:hyperlink r:id="rId29" w:history="1">
        <w:r w:rsidRPr="00BB649B">
          <w:rPr>
            <w:rStyle w:val="Lienhypertexte"/>
            <w:szCs w:val="28"/>
            <w:lang w:val="en-GB"/>
          </w:rPr>
          <w:t>gaming@rnib.org.uk</w:t>
        </w:r>
      </w:hyperlink>
      <w:r w:rsidRPr="00BB649B">
        <w:rPr>
          <w:szCs w:val="28"/>
          <w:lang w:val="en-GB"/>
        </w:rPr>
        <w:t>.</w:t>
      </w:r>
    </w:p>
    <w:p w:rsidR="00AD2AF7" w:rsidRDefault="00AD2AF7" w:rsidP="002109D8">
      <w:pPr>
        <w:spacing w:before="120" w:after="120"/>
        <w:rPr>
          <w:szCs w:val="28"/>
          <w:lang w:val="en-GB"/>
        </w:rPr>
      </w:pPr>
      <w:r>
        <w:rPr>
          <w:szCs w:val="28"/>
          <w:lang w:val="en-GB"/>
        </w:rPr>
        <w:t>ENDS.</w:t>
      </w:r>
    </w:p>
    <w:p w:rsidR="00AD2AF7" w:rsidRDefault="00AD2AF7" w:rsidP="002109D8">
      <w:pPr>
        <w:spacing w:before="120" w:after="120"/>
        <w:jc w:val="center"/>
        <w:rPr>
          <w:b/>
          <w:color w:val="003D82"/>
          <w:lang w:val="en-GB"/>
        </w:rPr>
      </w:pPr>
      <w:r>
        <w:rPr>
          <w:b/>
          <w:color w:val="003D82"/>
          <w:lang w:val="en-GB"/>
        </w:rPr>
        <w:t>European Blind Union</w:t>
      </w:r>
    </w:p>
    <w:p w:rsidR="00AD2AF7" w:rsidRPr="004C736F" w:rsidRDefault="00AD2AF7" w:rsidP="002109D8">
      <w:pPr>
        <w:spacing w:before="120" w:after="120"/>
        <w:jc w:val="center"/>
        <w:rPr>
          <w:color w:val="003D82"/>
          <w:lang w:val="en-GB"/>
        </w:rPr>
      </w:pPr>
      <w:r w:rsidRPr="004C736F">
        <w:rPr>
          <w:color w:val="003D82"/>
          <w:lang w:val="en-GB"/>
        </w:rPr>
        <w:t xml:space="preserve">6 rue </w:t>
      </w:r>
      <w:proofErr w:type="spellStart"/>
      <w:r w:rsidRPr="004C736F">
        <w:rPr>
          <w:color w:val="003D82"/>
          <w:lang w:val="en-GB"/>
        </w:rPr>
        <w:t>Gager</w:t>
      </w:r>
      <w:proofErr w:type="spellEnd"/>
      <w:r w:rsidRPr="004C736F">
        <w:rPr>
          <w:color w:val="003D82"/>
          <w:lang w:val="en-GB"/>
        </w:rPr>
        <w:t xml:space="preserve"> </w:t>
      </w:r>
      <w:proofErr w:type="spellStart"/>
      <w:r w:rsidRPr="004C736F">
        <w:rPr>
          <w:color w:val="003D82"/>
          <w:lang w:val="en-GB"/>
        </w:rPr>
        <w:t>Gabillot</w:t>
      </w:r>
      <w:proofErr w:type="spellEnd"/>
      <w:r w:rsidRPr="004C736F">
        <w:rPr>
          <w:color w:val="003D82"/>
          <w:lang w:val="en-GB"/>
        </w:rPr>
        <w:t>, 75015 Paris, France</w:t>
      </w:r>
    </w:p>
    <w:p w:rsidR="00A21E93" w:rsidRPr="00FA2CA9" w:rsidRDefault="00AD2AF7" w:rsidP="002109D8">
      <w:pPr>
        <w:spacing w:before="120" w:after="120"/>
        <w:jc w:val="center"/>
        <w:rPr>
          <w:color w:val="003D82"/>
          <w:lang w:val="en-GB"/>
        </w:rPr>
      </w:pPr>
      <w:r w:rsidRPr="004C736F">
        <w:rPr>
          <w:color w:val="003D82"/>
          <w:lang w:val="en-GB"/>
        </w:rPr>
        <w:t xml:space="preserve">+33 1 88 61 06 60 | </w:t>
      </w:r>
      <w:hyperlink r:id="rId30" w:history="1">
        <w:r w:rsidRPr="004C736F">
          <w:rPr>
            <w:color w:val="003D82"/>
            <w:lang w:val="en-GB"/>
          </w:rPr>
          <w:t>ebu@euroblind.org</w:t>
        </w:r>
      </w:hyperlink>
      <w:r w:rsidRPr="004C736F">
        <w:rPr>
          <w:color w:val="003D82"/>
          <w:lang w:val="en-GB"/>
        </w:rPr>
        <w:t xml:space="preserve"> | </w:t>
      </w:r>
      <w:hyperlink r:id="rId31" w:history="1">
        <w:r w:rsidRPr="004C736F">
          <w:rPr>
            <w:color w:val="003D82"/>
            <w:lang w:val="en-GB"/>
          </w:rPr>
          <w:t>www.euroblind.org</w:t>
        </w:r>
      </w:hyperlink>
    </w:p>
    <w:sectPr w:rsidR="00A21E93" w:rsidRPr="00FA2C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PMinchoE">
    <w:charset w:val="00"/>
    <w:family w:val="auto"/>
    <w:pitch w:val="default"/>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Lucida Sans">
    <w:altName w:val="MS Gothic"/>
    <w:charset w:val="8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D8D"/>
    <w:multiLevelType w:val="hybridMultilevel"/>
    <w:tmpl w:val="1B32A2E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00484"/>
    <w:multiLevelType w:val="multilevel"/>
    <w:tmpl w:val="F5BE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D51FB"/>
    <w:multiLevelType w:val="multilevel"/>
    <w:tmpl w:val="B2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644D6"/>
    <w:multiLevelType w:val="hybridMultilevel"/>
    <w:tmpl w:val="0534F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AC239B"/>
    <w:multiLevelType w:val="hybridMultilevel"/>
    <w:tmpl w:val="91F60CFC"/>
    <w:lvl w:ilvl="0" w:tplc="0D0A9B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475E52"/>
    <w:multiLevelType w:val="hybridMultilevel"/>
    <w:tmpl w:val="87E4CE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3D7EE2"/>
    <w:multiLevelType w:val="hybridMultilevel"/>
    <w:tmpl w:val="D9540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541C1C"/>
    <w:multiLevelType w:val="hybridMultilevel"/>
    <w:tmpl w:val="25E87B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613A6E"/>
    <w:multiLevelType w:val="hybridMultilevel"/>
    <w:tmpl w:val="9D96F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653BBA"/>
    <w:multiLevelType w:val="hybridMultilevel"/>
    <w:tmpl w:val="0D3632A4"/>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540158"/>
    <w:multiLevelType w:val="hybridMultilevel"/>
    <w:tmpl w:val="62F6F6D6"/>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0B516E"/>
    <w:multiLevelType w:val="hybridMultilevel"/>
    <w:tmpl w:val="6610D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9606D5"/>
    <w:multiLevelType w:val="hybridMultilevel"/>
    <w:tmpl w:val="2188CF24"/>
    <w:lvl w:ilvl="0" w:tplc="6450B5A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500CDC"/>
    <w:multiLevelType w:val="hybridMultilevel"/>
    <w:tmpl w:val="069AAE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C237026"/>
    <w:multiLevelType w:val="hybridMultilevel"/>
    <w:tmpl w:val="7D18A3FA"/>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A51E93"/>
    <w:multiLevelType w:val="hybridMultilevel"/>
    <w:tmpl w:val="5C44295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573535"/>
    <w:multiLevelType w:val="hybridMultilevel"/>
    <w:tmpl w:val="EA369A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6A551A"/>
    <w:multiLevelType w:val="hybridMultilevel"/>
    <w:tmpl w:val="1F681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9955F7"/>
    <w:multiLevelType w:val="hybridMultilevel"/>
    <w:tmpl w:val="355EDB48"/>
    <w:lvl w:ilvl="0" w:tplc="7B062F34">
      <w:numFmt w:val="bullet"/>
      <w:lvlText w:val="-"/>
      <w:lvlJc w:val="left"/>
      <w:pPr>
        <w:ind w:left="1080" w:hanging="360"/>
      </w:pPr>
      <w:rPr>
        <w:rFonts w:ascii="Arial" w:eastAsia="Calibri"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9" w15:restartNumberingAfterBreak="0">
    <w:nsid w:val="3BD510C6"/>
    <w:multiLevelType w:val="hybridMultilevel"/>
    <w:tmpl w:val="75CCA1C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2C24F7"/>
    <w:multiLevelType w:val="hybridMultilevel"/>
    <w:tmpl w:val="95042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B85F9A"/>
    <w:multiLevelType w:val="hybridMultilevel"/>
    <w:tmpl w:val="AC641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1E7D4F"/>
    <w:multiLevelType w:val="hybridMultilevel"/>
    <w:tmpl w:val="37FC23A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3E3381"/>
    <w:multiLevelType w:val="hybridMultilevel"/>
    <w:tmpl w:val="1DE09EBE"/>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732DF1"/>
    <w:multiLevelType w:val="hybridMultilevel"/>
    <w:tmpl w:val="61B4B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D96916"/>
    <w:multiLevelType w:val="hybridMultilevel"/>
    <w:tmpl w:val="8E246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12636F"/>
    <w:multiLevelType w:val="hybridMultilevel"/>
    <w:tmpl w:val="D10EAF64"/>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81426B"/>
    <w:multiLevelType w:val="hybridMultilevel"/>
    <w:tmpl w:val="819E0D46"/>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144558"/>
    <w:multiLevelType w:val="hybridMultilevel"/>
    <w:tmpl w:val="E9C6E1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DD75118"/>
    <w:multiLevelType w:val="multilevel"/>
    <w:tmpl w:val="75B29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5E0559"/>
    <w:multiLevelType w:val="hybridMultilevel"/>
    <w:tmpl w:val="C8D29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D731EC"/>
    <w:multiLevelType w:val="hybridMultilevel"/>
    <w:tmpl w:val="07B4EA04"/>
    <w:lvl w:ilvl="0" w:tplc="1870067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7D47B49"/>
    <w:multiLevelType w:val="hybridMultilevel"/>
    <w:tmpl w:val="C234D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BE720A"/>
    <w:multiLevelType w:val="hybridMultilevel"/>
    <w:tmpl w:val="5F18B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EF1B94"/>
    <w:multiLevelType w:val="hybridMultilevel"/>
    <w:tmpl w:val="6FD82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E980993"/>
    <w:multiLevelType w:val="hybridMultilevel"/>
    <w:tmpl w:val="ECB21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F322C77"/>
    <w:multiLevelType w:val="hybridMultilevel"/>
    <w:tmpl w:val="3E48AA0C"/>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A66386"/>
    <w:multiLevelType w:val="hybridMultilevel"/>
    <w:tmpl w:val="0F3CC704"/>
    <w:lvl w:ilvl="0" w:tplc="E500F53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6992A60"/>
    <w:multiLevelType w:val="hybridMultilevel"/>
    <w:tmpl w:val="FCCEF4C2"/>
    <w:lvl w:ilvl="0" w:tplc="2474FF5C">
      <w:start w:val="2"/>
      <w:numFmt w:val="bullet"/>
      <w:lvlText w:val=""/>
      <w:lvlJc w:val="left"/>
      <w:pPr>
        <w:ind w:left="720" w:hanging="360"/>
      </w:pPr>
      <w:rPr>
        <w:rFonts w:ascii="Symbol" w:eastAsia="HGPMinchoE" w:hAnsi="Symbol" w:cs="Aria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9" w15:restartNumberingAfterBreak="0">
    <w:nsid w:val="7EF132FB"/>
    <w:multiLevelType w:val="hybridMultilevel"/>
    <w:tmpl w:val="0E066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F955C2E"/>
    <w:multiLevelType w:val="hybridMultilevel"/>
    <w:tmpl w:val="1EDC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6"/>
  </w:num>
  <w:num w:numId="4">
    <w:abstractNumId w:val="20"/>
  </w:num>
  <w:num w:numId="5">
    <w:abstractNumId w:val="8"/>
  </w:num>
  <w:num w:numId="6">
    <w:abstractNumId w:val="40"/>
  </w:num>
  <w:num w:numId="7">
    <w:abstractNumId w:val="25"/>
  </w:num>
  <w:num w:numId="8">
    <w:abstractNumId w:val="32"/>
  </w:num>
  <w:num w:numId="9">
    <w:abstractNumId w:val="13"/>
  </w:num>
  <w:num w:numId="10">
    <w:abstractNumId w:val="24"/>
  </w:num>
  <w:num w:numId="11">
    <w:abstractNumId w:val="21"/>
  </w:num>
  <w:num w:numId="12">
    <w:abstractNumId w:val="16"/>
  </w:num>
  <w:num w:numId="13">
    <w:abstractNumId w:val="11"/>
  </w:num>
  <w:num w:numId="14">
    <w:abstractNumId w:val="5"/>
  </w:num>
  <w:num w:numId="15">
    <w:abstractNumId w:val="37"/>
  </w:num>
  <w:num w:numId="16">
    <w:abstractNumId w:val="19"/>
  </w:num>
  <w:num w:numId="17">
    <w:abstractNumId w:val="1"/>
  </w:num>
  <w:num w:numId="18">
    <w:abstractNumId w:val="38"/>
  </w:num>
  <w:num w:numId="19">
    <w:abstractNumId w:val="2"/>
  </w:num>
  <w:num w:numId="20">
    <w:abstractNumId w:val="4"/>
  </w:num>
  <w:num w:numId="21">
    <w:abstractNumId w:val="31"/>
  </w:num>
  <w:num w:numId="22">
    <w:abstractNumId w:val="28"/>
  </w:num>
  <w:num w:numId="23">
    <w:abstractNumId w:val="9"/>
  </w:num>
  <w:num w:numId="24">
    <w:abstractNumId w:val="39"/>
  </w:num>
  <w:num w:numId="25">
    <w:abstractNumId w:val="17"/>
  </w:num>
  <w:num w:numId="26">
    <w:abstractNumId w:val="14"/>
  </w:num>
  <w:num w:numId="27">
    <w:abstractNumId w:val="15"/>
  </w:num>
  <w:num w:numId="28">
    <w:abstractNumId w:val="7"/>
  </w:num>
  <w:num w:numId="29">
    <w:abstractNumId w:val="35"/>
  </w:num>
  <w:num w:numId="30">
    <w:abstractNumId w:val="30"/>
  </w:num>
  <w:num w:numId="31">
    <w:abstractNumId w:val="3"/>
  </w:num>
  <w:num w:numId="32">
    <w:abstractNumId w:val="29"/>
  </w:num>
  <w:num w:numId="33">
    <w:abstractNumId w:val="22"/>
  </w:num>
  <w:num w:numId="34">
    <w:abstractNumId w:val="23"/>
  </w:num>
  <w:num w:numId="35">
    <w:abstractNumId w:val="18"/>
  </w:num>
  <w:num w:numId="36">
    <w:abstractNumId w:val="0"/>
  </w:num>
  <w:num w:numId="37">
    <w:abstractNumId w:val="27"/>
  </w:num>
  <w:num w:numId="38">
    <w:abstractNumId w:val="36"/>
  </w:num>
  <w:num w:numId="39">
    <w:abstractNumId w:val="34"/>
  </w:num>
  <w:num w:numId="40">
    <w:abstractNumId w:val="26"/>
  </w:num>
  <w:num w:numId="4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1B"/>
    <w:rsid w:val="000040DC"/>
    <w:rsid w:val="00004C17"/>
    <w:rsid w:val="00006865"/>
    <w:rsid w:val="00011132"/>
    <w:rsid w:val="00016E26"/>
    <w:rsid w:val="00020DF6"/>
    <w:rsid w:val="0002298B"/>
    <w:rsid w:val="0004763B"/>
    <w:rsid w:val="00060F56"/>
    <w:rsid w:val="00065352"/>
    <w:rsid w:val="00082CB0"/>
    <w:rsid w:val="00091622"/>
    <w:rsid w:val="000A2D75"/>
    <w:rsid w:val="000A42F4"/>
    <w:rsid w:val="000B01C6"/>
    <w:rsid w:val="000B0F67"/>
    <w:rsid w:val="000B2355"/>
    <w:rsid w:val="000B647F"/>
    <w:rsid w:val="000C3F5F"/>
    <w:rsid w:val="000C518B"/>
    <w:rsid w:val="000C66D5"/>
    <w:rsid w:val="000D27E5"/>
    <w:rsid w:val="000F6AEC"/>
    <w:rsid w:val="00105442"/>
    <w:rsid w:val="00124BF2"/>
    <w:rsid w:val="00130185"/>
    <w:rsid w:val="00152020"/>
    <w:rsid w:val="00152A85"/>
    <w:rsid w:val="0016039E"/>
    <w:rsid w:val="001711F0"/>
    <w:rsid w:val="00172E12"/>
    <w:rsid w:val="00195B41"/>
    <w:rsid w:val="00195BDE"/>
    <w:rsid w:val="001A6F11"/>
    <w:rsid w:val="001A76FE"/>
    <w:rsid w:val="001B131F"/>
    <w:rsid w:val="001B3C85"/>
    <w:rsid w:val="001B7872"/>
    <w:rsid w:val="001C34AA"/>
    <w:rsid w:val="001C72C1"/>
    <w:rsid w:val="001D3F5E"/>
    <w:rsid w:val="001D705A"/>
    <w:rsid w:val="001E0269"/>
    <w:rsid w:val="001E5CF6"/>
    <w:rsid w:val="001E6853"/>
    <w:rsid w:val="00205654"/>
    <w:rsid w:val="002109D8"/>
    <w:rsid w:val="0021576D"/>
    <w:rsid w:val="0021756D"/>
    <w:rsid w:val="002222FA"/>
    <w:rsid w:val="00231CA9"/>
    <w:rsid w:val="002353A8"/>
    <w:rsid w:val="00235DC5"/>
    <w:rsid w:val="0024037E"/>
    <w:rsid w:val="0024498B"/>
    <w:rsid w:val="0024784E"/>
    <w:rsid w:val="002502BF"/>
    <w:rsid w:val="002536BD"/>
    <w:rsid w:val="00255776"/>
    <w:rsid w:val="00256626"/>
    <w:rsid w:val="002654F8"/>
    <w:rsid w:val="0026646E"/>
    <w:rsid w:val="00273BFC"/>
    <w:rsid w:val="0027545A"/>
    <w:rsid w:val="002844CC"/>
    <w:rsid w:val="002907F3"/>
    <w:rsid w:val="002938D3"/>
    <w:rsid w:val="002A3497"/>
    <w:rsid w:val="002C4BAB"/>
    <w:rsid w:val="002D6425"/>
    <w:rsid w:val="002D6CE7"/>
    <w:rsid w:val="002E0368"/>
    <w:rsid w:val="002E0D2E"/>
    <w:rsid w:val="002E2071"/>
    <w:rsid w:val="002E4AAE"/>
    <w:rsid w:val="002E4B03"/>
    <w:rsid w:val="002E6ABA"/>
    <w:rsid w:val="002F512B"/>
    <w:rsid w:val="00302AD9"/>
    <w:rsid w:val="00307450"/>
    <w:rsid w:val="003254DC"/>
    <w:rsid w:val="0032682A"/>
    <w:rsid w:val="00326D96"/>
    <w:rsid w:val="003275B8"/>
    <w:rsid w:val="00332928"/>
    <w:rsid w:val="003359C9"/>
    <w:rsid w:val="00347DF5"/>
    <w:rsid w:val="00362F68"/>
    <w:rsid w:val="00365047"/>
    <w:rsid w:val="00370B3D"/>
    <w:rsid w:val="00376A4C"/>
    <w:rsid w:val="00384344"/>
    <w:rsid w:val="003A10EF"/>
    <w:rsid w:val="003A44F8"/>
    <w:rsid w:val="003A608E"/>
    <w:rsid w:val="003B337C"/>
    <w:rsid w:val="003C37AD"/>
    <w:rsid w:val="003D27B0"/>
    <w:rsid w:val="003E01A5"/>
    <w:rsid w:val="003E7996"/>
    <w:rsid w:val="003F114A"/>
    <w:rsid w:val="00401658"/>
    <w:rsid w:val="00401FDC"/>
    <w:rsid w:val="004031F4"/>
    <w:rsid w:val="00404327"/>
    <w:rsid w:val="00415A2C"/>
    <w:rsid w:val="00420072"/>
    <w:rsid w:val="00422670"/>
    <w:rsid w:val="00424512"/>
    <w:rsid w:val="0043653F"/>
    <w:rsid w:val="00441A35"/>
    <w:rsid w:val="004440FB"/>
    <w:rsid w:val="004446D3"/>
    <w:rsid w:val="00450C39"/>
    <w:rsid w:val="00452910"/>
    <w:rsid w:val="0046070E"/>
    <w:rsid w:val="00460C8A"/>
    <w:rsid w:val="00463F78"/>
    <w:rsid w:val="004710DD"/>
    <w:rsid w:val="00474459"/>
    <w:rsid w:val="00477FB7"/>
    <w:rsid w:val="0048599F"/>
    <w:rsid w:val="00495329"/>
    <w:rsid w:val="004A2F14"/>
    <w:rsid w:val="004A7B08"/>
    <w:rsid w:val="004B03D4"/>
    <w:rsid w:val="004B292C"/>
    <w:rsid w:val="004C736F"/>
    <w:rsid w:val="004D04DF"/>
    <w:rsid w:val="004D1522"/>
    <w:rsid w:val="004D663C"/>
    <w:rsid w:val="004D68DB"/>
    <w:rsid w:val="004E2993"/>
    <w:rsid w:val="004F7A38"/>
    <w:rsid w:val="00500438"/>
    <w:rsid w:val="00501050"/>
    <w:rsid w:val="005037E9"/>
    <w:rsid w:val="0051231B"/>
    <w:rsid w:val="00513CD7"/>
    <w:rsid w:val="005216C3"/>
    <w:rsid w:val="00527857"/>
    <w:rsid w:val="00531711"/>
    <w:rsid w:val="00531F5E"/>
    <w:rsid w:val="00546D06"/>
    <w:rsid w:val="00552DB0"/>
    <w:rsid w:val="00554AA0"/>
    <w:rsid w:val="00560B7F"/>
    <w:rsid w:val="00563BC1"/>
    <w:rsid w:val="0057359D"/>
    <w:rsid w:val="00576AAC"/>
    <w:rsid w:val="00583C43"/>
    <w:rsid w:val="0058536B"/>
    <w:rsid w:val="00586020"/>
    <w:rsid w:val="0059333A"/>
    <w:rsid w:val="00595252"/>
    <w:rsid w:val="005A561B"/>
    <w:rsid w:val="005B19D9"/>
    <w:rsid w:val="005B7B67"/>
    <w:rsid w:val="005C57AD"/>
    <w:rsid w:val="005D0D36"/>
    <w:rsid w:val="005D4263"/>
    <w:rsid w:val="005E1A07"/>
    <w:rsid w:val="005E46F3"/>
    <w:rsid w:val="005E7105"/>
    <w:rsid w:val="005E7781"/>
    <w:rsid w:val="005E7ADA"/>
    <w:rsid w:val="005E7BE1"/>
    <w:rsid w:val="005F1626"/>
    <w:rsid w:val="005F2A09"/>
    <w:rsid w:val="005F44C3"/>
    <w:rsid w:val="00600ECC"/>
    <w:rsid w:val="0061156D"/>
    <w:rsid w:val="006252F0"/>
    <w:rsid w:val="006336F6"/>
    <w:rsid w:val="006350AF"/>
    <w:rsid w:val="00651025"/>
    <w:rsid w:val="00652664"/>
    <w:rsid w:val="006531FB"/>
    <w:rsid w:val="00670530"/>
    <w:rsid w:val="00671CCB"/>
    <w:rsid w:val="00673564"/>
    <w:rsid w:val="00683246"/>
    <w:rsid w:val="006953BA"/>
    <w:rsid w:val="006A74E5"/>
    <w:rsid w:val="006B422E"/>
    <w:rsid w:val="006C251F"/>
    <w:rsid w:val="006D0216"/>
    <w:rsid w:val="006D332E"/>
    <w:rsid w:val="006D6AE5"/>
    <w:rsid w:val="006E1AAB"/>
    <w:rsid w:val="006F0465"/>
    <w:rsid w:val="006F303A"/>
    <w:rsid w:val="00702878"/>
    <w:rsid w:val="00705A70"/>
    <w:rsid w:val="0070778A"/>
    <w:rsid w:val="00720986"/>
    <w:rsid w:val="00721777"/>
    <w:rsid w:val="00722FF1"/>
    <w:rsid w:val="00735624"/>
    <w:rsid w:val="00740554"/>
    <w:rsid w:val="007422C0"/>
    <w:rsid w:val="00744CF0"/>
    <w:rsid w:val="00752A3C"/>
    <w:rsid w:val="0076256C"/>
    <w:rsid w:val="00763C52"/>
    <w:rsid w:val="0078186D"/>
    <w:rsid w:val="00791E90"/>
    <w:rsid w:val="00792F87"/>
    <w:rsid w:val="00793604"/>
    <w:rsid w:val="007A0210"/>
    <w:rsid w:val="007A4432"/>
    <w:rsid w:val="007B7291"/>
    <w:rsid w:val="007D041F"/>
    <w:rsid w:val="007D3BE7"/>
    <w:rsid w:val="007E3154"/>
    <w:rsid w:val="007E5D94"/>
    <w:rsid w:val="007F2F62"/>
    <w:rsid w:val="008045A4"/>
    <w:rsid w:val="008145CC"/>
    <w:rsid w:val="008150E7"/>
    <w:rsid w:val="0081611C"/>
    <w:rsid w:val="00827F0E"/>
    <w:rsid w:val="00833CF7"/>
    <w:rsid w:val="00844A3F"/>
    <w:rsid w:val="0084514B"/>
    <w:rsid w:val="00847753"/>
    <w:rsid w:val="00857DD8"/>
    <w:rsid w:val="008638D0"/>
    <w:rsid w:val="00864165"/>
    <w:rsid w:val="00864FDA"/>
    <w:rsid w:val="00867CB4"/>
    <w:rsid w:val="0087125F"/>
    <w:rsid w:val="008814FB"/>
    <w:rsid w:val="008837A7"/>
    <w:rsid w:val="00885AAE"/>
    <w:rsid w:val="008B1398"/>
    <w:rsid w:val="008B44A4"/>
    <w:rsid w:val="008C69F2"/>
    <w:rsid w:val="008D6F15"/>
    <w:rsid w:val="008E1250"/>
    <w:rsid w:val="00913DD8"/>
    <w:rsid w:val="00915F40"/>
    <w:rsid w:val="00920047"/>
    <w:rsid w:val="00920329"/>
    <w:rsid w:val="00921B5B"/>
    <w:rsid w:val="009333F3"/>
    <w:rsid w:val="00937506"/>
    <w:rsid w:val="00941DC2"/>
    <w:rsid w:val="00943317"/>
    <w:rsid w:val="00946099"/>
    <w:rsid w:val="00946F32"/>
    <w:rsid w:val="0095485C"/>
    <w:rsid w:val="00957303"/>
    <w:rsid w:val="00964221"/>
    <w:rsid w:val="00973312"/>
    <w:rsid w:val="00991A73"/>
    <w:rsid w:val="00991B76"/>
    <w:rsid w:val="009B47EC"/>
    <w:rsid w:val="009B4D5F"/>
    <w:rsid w:val="009C0BD8"/>
    <w:rsid w:val="009C38C1"/>
    <w:rsid w:val="009C5FF7"/>
    <w:rsid w:val="009D32EC"/>
    <w:rsid w:val="009E03D3"/>
    <w:rsid w:val="009E63EB"/>
    <w:rsid w:val="009E6A62"/>
    <w:rsid w:val="009E7551"/>
    <w:rsid w:val="009F2B2C"/>
    <w:rsid w:val="00A02D4E"/>
    <w:rsid w:val="00A21E93"/>
    <w:rsid w:val="00A234B8"/>
    <w:rsid w:val="00A2431D"/>
    <w:rsid w:val="00A33DDC"/>
    <w:rsid w:val="00A43401"/>
    <w:rsid w:val="00A449EF"/>
    <w:rsid w:val="00A458A5"/>
    <w:rsid w:val="00A46E12"/>
    <w:rsid w:val="00A50C5F"/>
    <w:rsid w:val="00A54999"/>
    <w:rsid w:val="00A56C73"/>
    <w:rsid w:val="00A7741B"/>
    <w:rsid w:val="00A84FD0"/>
    <w:rsid w:val="00AA4996"/>
    <w:rsid w:val="00AB19B2"/>
    <w:rsid w:val="00AC2B90"/>
    <w:rsid w:val="00AC33F1"/>
    <w:rsid w:val="00AC3DA1"/>
    <w:rsid w:val="00AC7138"/>
    <w:rsid w:val="00AD02C1"/>
    <w:rsid w:val="00AD2AF7"/>
    <w:rsid w:val="00AD33DD"/>
    <w:rsid w:val="00AD4735"/>
    <w:rsid w:val="00AD604E"/>
    <w:rsid w:val="00AE2B87"/>
    <w:rsid w:val="00AF3499"/>
    <w:rsid w:val="00AF373C"/>
    <w:rsid w:val="00B02617"/>
    <w:rsid w:val="00B04765"/>
    <w:rsid w:val="00B062F8"/>
    <w:rsid w:val="00B15A3C"/>
    <w:rsid w:val="00B20D62"/>
    <w:rsid w:val="00B212C6"/>
    <w:rsid w:val="00B22467"/>
    <w:rsid w:val="00B338E1"/>
    <w:rsid w:val="00B346BC"/>
    <w:rsid w:val="00B46201"/>
    <w:rsid w:val="00B51403"/>
    <w:rsid w:val="00B536AE"/>
    <w:rsid w:val="00B6225D"/>
    <w:rsid w:val="00B6751E"/>
    <w:rsid w:val="00B74282"/>
    <w:rsid w:val="00B84F55"/>
    <w:rsid w:val="00B865A5"/>
    <w:rsid w:val="00B87C48"/>
    <w:rsid w:val="00B92EE4"/>
    <w:rsid w:val="00B93CAC"/>
    <w:rsid w:val="00BB0AF8"/>
    <w:rsid w:val="00BB13A2"/>
    <w:rsid w:val="00BB47E7"/>
    <w:rsid w:val="00BB649B"/>
    <w:rsid w:val="00BB7DF5"/>
    <w:rsid w:val="00BD1032"/>
    <w:rsid w:val="00BD3B00"/>
    <w:rsid w:val="00BD3C60"/>
    <w:rsid w:val="00C00AE3"/>
    <w:rsid w:val="00C01CC3"/>
    <w:rsid w:val="00C05DE8"/>
    <w:rsid w:val="00C10AA4"/>
    <w:rsid w:val="00C13246"/>
    <w:rsid w:val="00C260D7"/>
    <w:rsid w:val="00C34AE0"/>
    <w:rsid w:val="00C517AB"/>
    <w:rsid w:val="00C57E10"/>
    <w:rsid w:val="00C62E50"/>
    <w:rsid w:val="00C70B85"/>
    <w:rsid w:val="00C83930"/>
    <w:rsid w:val="00C84484"/>
    <w:rsid w:val="00C943DA"/>
    <w:rsid w:val="00C96560"/>
    <w:rsid w:val="00C97D78"/>
    <w:rsid w:val="00CA396D"/>
    <w:rsid w:val="00CB2C8D"/>
    <w:rsid w:val="00CC7C0B"/>
    <w:rsid w:val="00D01235"/>
    <w:rsid w:val="00D07CF5"/>
    <w:rsid w:val="00D2580E"/>
    <w:rsid w:val="00D36360"/>
    <w:rsid w:val="00D440CF"/>
    <w:rsid w:val="00D45761"/>
    <w:rsid w:val="00D45FCF"/>
    <w:rsid w:val="00D465D3"/>
    <w:rsid w:val="00D512EB"/>
    <w:rsid w:val="00D603FF"/>
    <w:rsid w:val="00D60CD3"/>
    <w:rsid w:val="00D60EE9"/>
    <w:rsid w:val="00D673B6"/>
    <w:rsid w:val="00D8331B"/>
    <w:rsid w:val="00D873C8"/>
    <w:rsid w:val="00D9138A"/>
    <w:rsid w:val="00DB1D45"/>
    <w:rsid w:val="00DB6445"/>
    <w:rsid w:val="00DC2D47"/>
    <w:rsid w:val="00DC39CB"/>
    <w:rsid w:val="00DC6A2B"/>
    <w:rsid w:val="00DD026E"/>
    <w:rsid w:val="00DD12CB"/>
    <w:rsid w:val="00DD4E0E"/>
    <w:rsid w:val="00DD77D3"/>
    <w:rsid w:val="00DE0DFC"/>
    <w:rsid w:val="00DE1175"/>
    <w:rsid w:val="00DE1B92"/>
    <w:rsid w:val="00DE647E"/>
    <w:rsid w:val="00DF7BAC"/>
    <w:rsid w:val="00E051C0"/>
    <w:rsid w:val="00E07510"/>
    <w:rsid w:val="00E0773D"/>
    <w:rsid w:val="00E170A8"/>
    <w:rsid w:val="00E21C4F"/>
    <w:rsid w:val="00E25AB6"/>
    <w:rsid w:val="00E4003A"/>
    <w:rsid w:val="00E40B78"/>
    <w:rsid w:val="00E543F7"/>
    <w:rsid w:val="00E5506D"/>
    <w:rsid w:val="00E55DB2"/>
    <w:rsid w:val="00E7084A"/>
    <w:rsid w:val="00E802E2"/>
    <w:rsid w:val="00E81FB0"/>
    <w:rsid w:val="00E86E0F"/>
    <w:rsid w:val="00EA6D88"/>
    <w:rsid w:val="00EB1F8A"/>
    <w:rsid w:val="00EC70FF"/>
    <w:rsid w:val="00ED6278"/>
    <w:rsid w:val="00EE4DEB"/>
    <w:rsid w:val="00EF1398"/>
    <w:rsid w:val="00EF2BD3"/>
    <w:rsid w:val="00EF35B1"/>
    <w:rsid w:val="00F114CD"/>
    <w:rsid w:val="00F11EF5"/>
    <w:rsid w:val="00F31124"/>
    <w:rsid w:val="00F3167A"/>
    <w:rsid w:val="00F52DE4"/>
    <w:rsid w:val="00F5488B"/>
    <w:rsid w:val="00F64016"/>
    <w:rsid w:val="00F64620"/>
    <w:rsid w:val="00F65078"/>
    <w:rsid w:val="00F678D2"/>
    <w:rsid w:val="00F729FA"/>
    <w:rsid w:val="00F76BEB"/>
    <w:rsid w:val="00F852B5"/>
    <w:rsid w:val="00F91848"/>
    <w:rsid w:val="00F93BD3"/>
    <w:rsid w:val="00FA2CA9"/>
    <w:rsid w:val="00FA6087"/>
    <w:rsid w:val="00FB6DD5"/>
    <w:rsid w:val="00FC2B32"/>
    <w:rsid w:val="00FE410F"/>
    <w:rsid w:val="00FE43DF"/>
    <w:rsid w:val="00FE6804"/>
    <w:rsid w:val="00FE6C3E"/>
    <w:rsid w:val="00FF05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ACC3F-2C2B-4488-BB2B-13137D7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2298B"/>
    <w:pPr>
      <w:keepNext/>
      <w:keepLines/>
      <w:spacing w:before="360" w:after="120"/>
      <w:outlineLvl w:val="0"/>
    </w:pPr>
    <w:rPr>
      <w:rFonts w:eastAsiaTheme="majorEastAsia" w:cstheme="majorBidi"/>
      <w:color w:val="1F4E79" w:themeColor="accent1" w:themeShade="80"/>
      <w:sz w:val="32"/>
      <w:szCs w:val="32"/>
    </w:rPr>
  </w:style>
  <w:style w:type="paragraph" w:styleId="Titre2">
    <w:name w:val="heading 2"/>
    <w:basedOn w:val="Normal"/>
    <w:next w:val="Normal"/>
    <w:link w:val="Titre2Car"/>
    <w:uiPriority w:val="9"/>
    <w:unhideWhenUsed/>
    <w:qFormat/>
    <w:rsid w:val="002109D8"/>
    <w:pPr>
      <w:keepNext/>
      <w:keepLines/>
      <w:spacing w:before="160" w:after="120"/>
      <w:outlineLvl w:val="1"/>
    </w:pPr>
    <w:rPr>
      <w:rFonts w:eastAsiaTheme="majorEastAsia" w:cstheme="majorBidi"/>
      <w:b/>
      <w:sz w:val="30"/>
      <w:szCs w:val="26"/>
    </w:rPr>
  </w:style>
  <w:style w:type="paragraph" w:styleId="Titre3">
    <w:name w:val="heading 3"/>
    <w:basedOn w:val="Normal"/>
    <w:next w:val="Normal"/>
    <w:link w:val="Titre3Car"/>
    <w:uiPriority w:val="9"/>
    <w:unhideWhenUsed/>
    <w:qFormat/>
    <w:rsid w:val="00B92EE4"/>
    <w:pPr>
      <w:keepNext/>
      <w:keepLines/>
      <w:spacing w:before="160" w:after="120"/>
      <w:outlineLvl w:val="2"/>
    </w:pPr>
    <w:rPr>
      <w:rFonts w:eastAsiaTheme="majorEastAsia"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98B"/>
    <w:rPr>
      <w:rFonts w:eastAsiaTheme="majorEastAsia" w:cstheme="majorBidi"/>
      <w:color w:val="1F4E79" w:themeColor="accent1" w:themeShade="80"/>
      <w:sz w:val="32"/>
      <w:szCs w:val="32"/>
    </w:rPr>
  </w:style>
  <w:style w:type="character" w:customStyle="1" w:styleId="Titre2Car">
    <w:name w:val="Titre 2 Car"/>
    <w:basedOn w:val="Policepardfaut"/>
    <w:link w:val="Titre2"/>
    <w:uiPriority w:val="9"/>
    <w:rsid w:val="002109D8"/>
    <w:rPr>
      <w:rFonts w:eastAsiaTheme="majorEastAsia" w:cstheme="majorBidi"/>
      <w:b/>
      <w:sz w:val="30"/>
      <w:szCs w:val="26"/>
    </w:rPr>
  </w:style>
  <w:style w:type="character" w:styleId="Lienhypertexte">
    <w:name w:val="Hyperlink"/>
    <w:basedOn w:val="Policepardfaut"/>
    <w:unhideWhenUsed/>
    <w:rsid w:val="0002298B"/>
    <w:rPr>
      <w:color w:val="0563C1" w:themeColor="hyperlink"/>
      <w:u w:val="single"/>
    </w:rPr>
  </w:style>
  <w:style w:type="paragraph" w:styleId="Textebrut">
    <w:name w:val="Plain Text"/>
    <w:basedOn w:val="Normal"/>
    <w:link w:val="TextebrutCar"/>
    <w:uiPriority w:val="99"/>
    <w:unhideWhenUsed/>
    <w:rsid w:val="0002298B"/>
    <w:pPr>
      <w:spacing w:after="0" w:line="240" w:lineRule="auto"/>
    </w:pPr>
    <w:rPr>
      <w:szCs w:val="21"/>
    </w:rPr>
  </w:style>
  <w:style w:type="character" w:customStyle="1" w:styleId="TextebrutCar">
    <w:name w:val="Texte brut Car"/>
    <w:basedOn w:val="Policepardfaut"/>
    <w:link w:val="Textebrut"/>
    <w:uiPriority w:val="99"/>
    <w:rsid w:val="0002298B"/>
    <w:rPr>
      <w:szCs w:val="21"/>
    </w:rPr>
  </w:style>
  <w:style w:type="paragraph" w:styleId="Paragraphedeliste">
    <w:name w:val="List Paragraph"/>
    <w:basedOn w:val="Normal"/>
    <w:uiPriority w:val="34"/>
    <w:qFormat/>
    <w:rsid w:val="00231CA9"/>
    <w:pPr>
      <w:spacing w:after="200" w:line="276" w:lineRule="auto"/>
      <w:ind w:left="720"/>
      <w:contextualSpacing/>
    </w:pPr>
    <w:rPr>
      <w:rFonts w:asciiTheme="minorHAnsi" w:hAnsiTheme="minorHAnsi"/>
      <w:sz w:val="22"/>
    </w:rPr>
  </w:style>
  <w:style w:type="paragraph" w:customStyle="1" w:styleId="gmail-msolistparagraph">
    <w:name w:val="gmail-msolistparagraph"/>
    <w:basedOn w:val="Normal"/>
    <w:rsid w:val="00231CA9"/>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8814FB"/>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8D6F15"/>
    <w:pPr>
      <w:spacing w:after="360" w:line="240" w:lineRule="auto"/>
    </w:pPr>
    <w:rPr>
      <w:rFonts w:ascii="Times New Roman" w:eastAsia="Times New Roman" w:hAnsi="Times New Roman" w:cs="Times New Roman"/>
      <w:sz w:val="24"/>
      <w:szCs w:val="24"/>
      <w:lang w:val="it-IT" w:eastAsia="it-IT"/>
    </w:rPr>
  </w:style>
  <w:style w:type="character" w:styleId="lev">
    <w:name w:val="Strong"/>
    <w:basedOn w:val="Policepardfaut"/>
    <w:uiPriority w:val="22"/>
    <w:qFormat/>
    <w:rsid w:val="008D6F15"/>
    <w:rPr>
      <w:b/>
      <w:bCs/>
    </w:rPr>
  </w:style>
  <w:style w:type="character" w:styleId="Lienhypertextesuivivisit">
    <w:name w:val="FollowedHyperlink"/>
    <w:basedOn w:val="Policepardfaut"/>
    <w:uiPriority w:val="99"/>
    <w:semiHidden/>
    <w:unhideWhenUsed/>
    <w:rsid w:val="00235DC5"/>
    <w:rPr>
      <w:color w:val="954F72" w:themeColor="followedHyperlink"/>
      <w:u w:val="single"/>
    </w:rPr>
  </w:style>
  <w:style w:type="paragraph" w:styleId="Sansinterligne">
    <w:name w:val="No Spacing"/>
    <w:uiPriority w:val="1"/>
    <w:qFormat/>
    <w:rsid w:val="000040DC"/>
    <w:pPr>
      <w:spacing w:after="0" w:line="240" w:lineRule="auto"/>
    </w:pPr>
  </w:style>
  <w:style w:type="character" w:customStyle="1" w:styleId="Titre3Car">
    <w:name w:val="Titre 3 Car"/>
    <w:basedOn w:val="Policepardfaut"/>
    <w:link w:val="Titre3"/>
    <w:uiPriority w:val="9"/>
    <w:rsid w:val="00B92EE4"/>
    <w:rPr>
      <w:rFonts w:eastAsiaTheme="majorEastAsia" w:cstheme="majorBidi"/>
      <w:color w:val="1F4D78" w:themeColor="accent1" w:themeShade="7F"/>
      <w:szCs w:val="24"/>
    </w:rPr>
  </w:style>
  <w:style w:type="character" w:styleId="Accentuation">
    <w:name w:val="Emphasis"/>
    <w:basedOn w:val="Policepardfaut"/>
    <w:uiPriority w:val="20"/>
    <w:qFormat/>
    <w:rsid w:val="006953BA"/>
    <w:rPr>
      <w:i/>
      <w:iCs/>
    </w:rPr>
  </w:style>
  <w:style w:type="paragraph" w:customStyle="1" w:styleId="Standard">
    <w:name w:val="Standard"/>
    <w:rsid w:val="00C62E50"/>
    <w:pPr>
      <w:suppressAutoHyphens/>
      <w:autoSpaceDN w:val="0"/>
      <w:spacing w:after="0" w:line="240" w:lineRule="auto"/>
      <w:textAlignment w:val="baseline"/>
    </w:pPr>
    <w:rPr>
      <w:rFonts w:ascii="Liberation Serif" w:eastAsia="Lucida Sans Unicode" w:hAnsi="Liberation Serif" w:cs="Lucida Sans"/>
      <w:kern w:val="3"/>
      <w:sz w:val="24"/>
      <w:szCs w:val="24"/>
      <w:lang w:val="it-IT" w:eastAsia="zh-CN" w:bidi="hi-IN"/>
    </w:rPr>
  </w:style>
  <w:style w:type="paragraph" w:customStyle="1" w:styleId="Index">
    <w:name w:val="Index"/>
    <w:basedOn w:val="Standard"/>
    <w:rsid w:val="00C62E50"/>
    <w:pPr>
      <w:suppressLineNumbers/>
    </w:pPr>
  </w:style>
  <w:style w:type="paragraph" w:styleId="Titre">
    <w:name w:val="Title"/>
    <w:basedOn w:val="Normal"/>
    <w:link w:val="TitreCar"/>
    <w:uiPriority w:val="10"/>
    <w:qFormat/>
    <w:rsid w:val="0026646E"/>
    <w:pPr>
      <w:spacing w:after="0" w:line="240" w:lineRule="auto"/>
    </w:pPr>
    <w:rPr>
      <w:rFonts w:cs="Arial"/>
      <w:b/>
      <w:bCs/>
      <w:szCs w:val="28"/>
    </w:rPr>
  </w:style>
  <w:style w:type="character" w:customStyle="1" w:styleId="TitreCar">
    <w:name w:val="Titre Car"/>
    <w:basedOn w:val="Policepardfaut"/>
    <w:link w:val="Titre"/>
    <w:uiPriority w:val="10"/>
    <w:rsid w:val="0026646E"/>
    <w:rPr>
      <w:rFonts w:cs="Arial"/>
      <w:b/>
      <w:bCs/>
      <w:szCs w:val="28"/>
    </w:rPr>
  </w:style>
  <w:style w:type="paragraph" w:styleId="Sous-titre">
    <w:name w:val="Subtitle"/>
    <w:basedOn w:val="Normal"/>
    <w:link w:val="Sous-titreCar"/>
    <w:uiPriority w:val="11"/>
    <w:qFormat/>
    <w:rsid w:val="00AD4735"/>
    <w:pPr>
      <w:spacing w:after="0" w:line="240" w:lineRule="auto"/>
    </w:pPr>
    <w:rPr>
      <w:rFonts w:cs="Arial"/>
      <w:b/>
      <w:bCs/>
      <w:szCs w:val="28"/>
    </w:rPr>
  </w:style>
  <w:style w:type="character" w:customStyle="1" w:styleId="Sous-titreCar">
    <w:name w:val="Sous-titre Car"/>
    <w:basedOn w:val="Policepardfaut"/>
    <w:link w:val="Sous-titre"/>
    <w:uiPriority w:val="11"/>
    <w:rsid w:val="00AD4735"/>
    <w:rPr>
      <w:rFonts w:cs="Arial"/>
      <w:b/>
      <w:bCs/>
      <w:szCs w:val="28"/>
    </w:rPr>
  </w:style>
  <w:style w:type="character" w:customStyle="1" w:styleId="icon">
    <w:name w:val="icon"/>
    <w:basedOn w:val="Policepardfaut"/>
    <w:rsid w:val="007D3BE7"/>
  </w:style>
  <w:style w:type="character" w:customStyle="1" w:styleId="tlid-translation">
    <w:name w:val="tlid-translation"/>
    <w:basedOn w:val="Policepardfaut"/>
    <w:rsid w:val="0046070E"/>
  </w:style>
  <w:style w:type="paragraph" w:customStyle="1" w:styleId="lead">
    <w:name w:val="lead"/>
    <w:basedOn w:val="Normal"/>
    <w:rsid w:val="00BD3B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C00AE3"/>
    <w:pPr>
      <w:spacing w:after="140" w:line="276" w:lineRule="auto"/>
    </w:pPr>
    <w:rPr>
      <w:rFonts w:cs="Arial"/>
      <w:sz w:val="24"/>
      <w:szCs w:val="24"/>
      <w:lang w:eastAsia="zh-CN"/>
    </w:rPr>
  </w:style>
  <w:style w:type="character" w:customStyle="1" w:styleId="CorpsdetexteCar">
    <w:name w:val="Corps de texte Car"/>
    <w:basedOn w:val="Policepardfaut"/>
    <w:link w:val="Corpsdetexte"/>
    <w:uiPriority w:val="99"/>
    <w:rsid w:val="00C00AE3"/>
    <w:rPr>
      <w:rFonts w:cs="Arial"/>
      <w:sz w:val="24"/>
      <w:szCs w:val="24"/>
      <w:lang w:eastAsia="zh-CN"/>
    </w:rPr>
  </w:style>
  <w:style w:type="paragraph" w:customStyle="1" w:styleId="Quotations">
    <w:name w:val="Quotations"/>
    <w:basedOn w:val="Normal"/>
    <w:uiPriority w:val="99"/>
    <w:semiHidden/>
    <w:rsid w:val="00C00AE3"/>
    <w:pPr>
      <w:spacing w:after="283" w:line="240" w:lineRule="auto"/>
      <w:ind w:left="567" w:right="567"/>
    </w:pPr>
    <w:rPr>
      <w:rFonts w:cs="Arial"/>
      <w:i/>
      <w:iCs/>
      <w:sz w:val="24"/>
      <w:szCs w:val="24"/>
      <w:lang w:eastAsia="zh-CN"/>
    </w:rPr>
  </w:style>
  <w:style w:type="paragraph" w:customStyle="1" w:styleId="xmsonormal">
    <w:name w:val="xmsonormal"/>
    <w:basedOn w:val="Normal"/>
    <w:uiPriority w:val="99"/>
    <w:rsid w:val="00F76BEB"/>
    <w:pPr>
      <w:spacing w:after="0" w:line="240" w:lineRule="auto"/>
    </w:pPr>
    <w:rPr>
      <w:rFonts w:ascii="Times New Roman" w:hAnsi="Times New Roman" w:cs="Times New Roman"/>
      <w:sz w:val="24"/>
      <w:szCs w:val="24"/>
      <w:lang w:eastAsia="fr-FR"/>
    </w:rPr>
  </w:style>
  <w:style w:type="paragraph" w:styleId="Lgende">
    <w:name w:val="caption"/>
    <w:basedOn w:val="Normal"/>
    <w:next w:val="Normal"/>
    <w:uiPriority w:val="35"/>
    <w:unhideWhenUsed/>
    <w:qFormat/>
    <w:rsid w:val="002938D3"/>
    <w:pPr>
      <w:spacing w:after="200" w:line="240" w:lineRule="auto"/>
    </w:pPr>
    <w:rPr>
      <w:rFonts w:asciiTheme="minorHAnsi" w:hAnsiTheme="minorHAnsi"/>
      <w:i/>
      <w:iCs/>
      <w:color w:val="44546A" w:themeColor="text2"/>
      <w:sz w:val="18"/>
      <w:szCs w:val="18"/>
      <w:lang w:val="tr-TR"/>
    </w:rPr>
  </w:style>
  <w:style w:type="character" w:styleId="Emphaseple">
    <w:name w:val="Subtle Emphasis"/>
    <w:basedOn w:val="Policepardfaut"/>
    <w:uiPriority w:val="19"/>
    <w:qFormat/>
    <w:rsid w:val="00595252"/>
    <w:rPr>
      <w:rFonts w:ascii="Arial" w:hAnsi="Arial" w:cs="Arial"/>
      <w:b/>
      <w:iCs/>
      <w:sz w:val="28"/>
      <w:szCs w:val="28"/>
    </w:rPr>
  </w:style>
  <w:style w:type="character" w:customStyle="1" w:styleId="apple-converted-space">
    <w:name w:val="apple-converted-space"/>
    <w:basedOn w:val="Policepardfaut"/>
    <w:rsid w:val="001E0269"/>
  </w:style>
  <w:style w:type="paragraph" w:customStyle="1" w:styleId="s2">
    <w:name w:val="s2"/>
    <w:basedOn w:val="Normal"/>
    <w:uiPriority w:val="99"/>
    <w:semiHidden/>
    <w:rsid w:val="0048599F"/>
    <w:pPr>
      <w:spacing w:before="100" w:beforeAutospacing="1" w:after="100" w:afterAutospacing="1" w:line="240" w:lineRule="auto"/>
    </w:pPr>
    <w:rPr>
      <w:rFonts w:ascii="Times New Roman" w:hAnsi="Times New Roman" w:cs="Times New Roman"/>
      <w:sz w:val="24"/>
      <w:szCs w:val="24"/>
      <w:lang w:eastAsia="fr-FR"/>
    </w:rPr>
  </w:style>
  <w:style w:type="character" w:customStyle="1" w:styleId="bumpedfont15">
    <w:name w:val="bumpedfont15"/>
    <w:basedOn w:val="Policepardfaut"/>
    <w:rsid w:val="0048599F"/>
  </w:style>
  <w:style w:type="character" w:styleId="Marquedecommentaire">
    <w:name w:val="annotation reference"/>
    <w:basedOn w:val="Policepardfaut"/>
    <w:uiPriority w:val="99"/>
    <w:semiHidden/>
    <w:unhideWhenUsed/>
    <w:rsid w:val="00BB0AF8"/>
    <w:rPr>
      <w:sz w:val="16"/>
      <w:szCs w:val="16"/>
    </w:rPr>
  </w:style>
  <w:style w:type="character" w:customStyle="1" w:styleId="mc-toc-title">
    <w:name w:val="mc-toc-title"/>
    <w:basedOn w:val="Policepardfaut"/>
    <w:rsid w:val="00A21E93"/>
  </w:style>
  <w:style w:type="character" w:customStyle="1" w:styleId="dateevent">
    <w:name w:val="dateevent"/>
    <w:basedOn w:val="Policepardfaut"/>
    <w:rsid w:val="00560B7F"/>
  </w:style>
  <w:style w:type="character" w:customStyle="1" w:styleId="date-display-range">
    <w:name w:val="date-display-range"/>
    <w:basedOn w:val="Policepardfaut"/>
    <w:rsid w:val="00560B7F"/>
  </w:style>
  <w:style w:type="character" w:customStyle="1" w:styleId="date-display-start">
    <w:name w:val="date-display-start"/>
    <w:basedOn w:val="Policepardfaut"/>
    <w:rsid w:val="00560B7F"/>
  </w:style>
  <w:style w:type="character" w:customStyle="1" w:styleId="date-display-end">
    <w:name w:val="date-display-end"/>
    <w:basedOn w:val="Policepardfaut"/>
    <w:rsid w:val="00560B7F"/>
  </w:style>
  <w:style w:type="character" w:customStyle="1" w:styleId="placeevent">
    <w:name w:val="placeevent"/>
    <w:basedOn w:val="Policepardfaut"/>
    <w:rsid w:val="00560B7F"/>
  </w:style>
  <w:style w:type="character" w:customStyle="1" w:styleId="markvkomiw5xl">
    <w:name w:val="markvkomiw5xl"/>
    <w:basedOn w:val="Policepardfaut"/>
    <w:rsid w:val="00AD2AF7"/>
  </w:style>
  <w:style w:type="character" w:customStyle="1" w:styleId="marka81edic23">
    <w:name w:val="marka81edic23"/>
    <w:basedOn w:val="Policepardfaut"/>
    <w:rsid w:val="00AD2AF7"/>
  </w:style>
  <w:style w:type="paragraph" w:styleId="En-tte">
    <w:name w:val="header"/>
    <w:basedOn w:val="Normal"/>
    <w:link w:val="En-tteCar"/>
    <w:uiPriority w:val="99"/>
    <w:unhideWhenUsed/>
    <w:rsid w:val="001711F0"/>
    <w:pPr>
      <w:tabs>
        <w:tab w:val="center" w:pos="4320"/>
        <w:tab w:val="right" w:pos="8640"/>
      </w:tabs>
      <w:spacing w:after="0" w:line="240" w:lineRule="auto"/>
    </w:pPr>
    <w:rPr>
      <w:rFonts w:eastAsia="Times New Roman" w:cs="Times New Roman"/>
      <w:szCs w:val="20"/>
      <w:lang w:val="en-GB"/>
    </w:rPr>
  </w:style>
  <w:style w:type="character" w:customStyle="1" w:styleId="En-tteCar">
    <w:name w:val="En-tête Car"/>
    <w:basedOn w:val="Policepardfaut"/>
    <w:link w:val="En-tte"/>
    <w:uiPriority w:val="99"/>
    <w:rsid w:val="001711F0"/>
    <w:rPr>
      <w:rFonts w:eastAsia="Times New Roman" w:cs="Times New Roman"/>
      <w:szCs w:val="20"/>
      <w:lang w:val="en-GB"/>
    </w:rPr>
  </w:style>
  <w:style w:type="paragraph" w:customStyle="1" w:styleId="xmsonormal0">
    <w:name w:val="x_msonormal"/>
    <w:basedOn w:val="Normal"/>
    <w:rsid w:val="00452910"/>
    <w:pPr>
      <w:spacing w:after="0" w:line="240" w:lineRule="auto"/>
    </w:pPr>
    <w:rPr>
      <w:rFonts w:ascii="Calibri" w:hAnsi="Calibri" w:cs="Calibri"/>
      <w:sz w:val="22"/>
      <w:lang w:eastAsia="fr-FR"/>
    </w:rPr>
  </w:style>
  <w:style w:type="character" w:customStyle="1" w:styleId="hascaption">
    <w:name w:val="hascaption"/>
    <w:basedOn w:val="Policepardfaut"/>
    <w:rsid w:val="00BD1032"/>
  </w:style>
  <w:style w:type="character" w:customStyle="1" w:styleId="textexposedshow">
    <w:name w:val="text_exposed_show"/>
    <w:basedOn w:val="Policepardfaut"/>
    <w:rsid w:val="00BD1032"/>
  </w:style>
  <w:style w:type="character" w:customStyle="1" w:styleId="normaltextrun">
    <w:name w:val="normaltextrun"/>
    <w:basedOn w:val="Policepardfaut"/>
    <w:rsid w:val="00BB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132">
      <w:bodyDiv w:val="1"/>
      <w:marLeft w:val="0"/>
      <w:marRight w:val="0"/>
      <w:marTop w:val="0"/>
      <w:marBottom w:val="0"/>
      <w:divBdr>
        <w:top w:val="none" w:sz="0" w:space="0" w:color="auto"/>
        <w:left w:val="none" w:sz="0" w:space="0" w:color="auto"/>
        <w:bottom w:val="none" w:sz="0" w:space="0" w:color="auto"/>
        <w:right w:val="none" w:sz="0" w:space="0" w:color="auto"/>
      </w:divBdr>
    </w:div>
    <w:div w:id="40907140">
      <w:bodyDiv w:val="1"/>
      <w:marLeft w:val="0"/>
      <w:marRight w:val="0"/>
      <w:marTop w:val="0"/>
      <w:marBottom w:val="0"/>
      <w:divBdr>
        <w:top w:val="none" w:sz="0" w:space="0" w:color="auto"/>
        <w:left w:val="none" w:sz="0" w:space="0" w:color="auto"/>
        <w:bottom w:val="none" w:sz="0" w:space="0" w:color="auto"/>
        <w:right w:val="none" w:sz="0" w:space="0" w:color="auto"/>
      </w:divBdr>
    </w:div>
    <w:div w:id="118886322">
      <w:bodyDiv w:val="1"/>
      <w:marLeft w:val="0"/>
      <w:marRight w:val="0"/>
      <w:marTop w:val="0"/>
      <w:marBottom w:val="0"/>
      <w:divBdr>
        <w:top w:val="none" w:sz="0" w:space="0" w:color="auto"/>
        <w:left w:val="none" w:sz="0" w:space="0" w:color="auto"/>
        <w:bottom w:val="none" w:sz="0" w:space="0" w:color="auto"/>
        <w:right w:val="none" w:sz="0" w:space="0" w:color="auto"/>
      </w:divBdr>
    </w:div>
    <w:div w:id="336932476">
      <w:bodyDiv w:val="1"/>
      <w:marLeft w:val="0"/>
      <w:marRight w:val="0"/>
      <w:marTop w:val="0"/>
      <w:marBottom w:val="0"/>
      <w:divBdr>
        <w:top w:val="none" w:sz="0" w:space="0" w:color="auto"/>
        <w:left w:val="none" w:sz="0" w:space="0" w:color="auto"/>
        <w:bottom w:val="none" w:sz="0" w:space="0" w:color="auto"/>
        <w:right w:val="none" w:sz="0" w:space="0" w:color="auto"/>
      </w:divBdr>
    </w:div>
    <w:div w:id="342513147">
      <w:bodyDiv w:val="1"/>
      <w:marLeft w:val="0"/>
      <w:marRight w:val="0"/>
      <w:marTop w:val="0"/>
      <w:marBottom w:val="0"/>
      <w:divBdr>
        <w:top w:val="none" w:sz="0" w:space="0" w:color="auto"/>
        <w:left w:val="none" w:sz="0" w:space="0" w:color="auto"/>
        <w:bottom w:val="none" w:sz="0" w:space="0" w:color="auto"/>
        <w:right w:val="none" w:sz="0" w:space="0" w:color="auto"/>
      </w:divBdr>
    </w:div>
    <w:div w:id="386269253">
      <w:bodyDiv w:val="1"/>
      <w:marLeft w:val="0"/>
      <w:marRight w:val="0"/>
      <w:marTop w:val="0"/>
      <w:marBottom w:val="0"/>
      <w:divBdr>
        <w:top w:val="none" w:sz="0" w:space="0" w:color="auto"/>
        <w:left w:val="none" w:sz="0" w:space="0" w:color="auto"/>
        <w:bottom w:val="none" w:sz="0" w:space="0" w:color="auto"/>
        <w:right w:val="none" w:sz="0" w:space="0" w:color="auto"/>
      </w:divBdr>
    </w:div>
    <w:div w:id="553126382">
      <w:bodyDiv w:val="1"/>
      <w:marLeft w:val="0"/>
      <w:marRight w:val="0"/>
      <w:marTop w:val="0"/>
      <w:marBottom w:val="0"/>
      <w:divBdr>
        <w:top w:val="none" w:sz="0" w:space="0" w:color="auto"/>
        <w:left w:val="none" w:sz="0" w:space="0" w:color="auto"/>
        <w:bottom w:val="none" w:sz="0" w:space="0" w:color="auto"/>
        <w:right w:val="none" w:sz="0" w:space="0" w:color="auto"/>
      </w:divBdr>
    </w:div>
    <w:div w:id="640160613">
      <w:bodyDiv w:val="1"/>
      <w:marLeft w:val="0"/>
      <w:marRight w:val="0"/>
      <w:marTop w:val="0"/>
      <w:marBottom w:val="0"/>
      <w:divBdr>
        <w:top w:val="none" w:sz="0" w:space="0" w:color="auto"/>
        <w:left w:val="none" w:sz="0" w:space="0" w:color="auto"/>
        <w:bottom w:val="none" w:sz="0" w:space="0" w:color="auto"/>
        <w:right w:val="none" w:sz="0" w:space="0" w:color="auto"/>
      </w:divBdr>
    </w:div>
    <w:div w:id="744884045">
      <w:bodyDiv w:val="1"/>
      <w:marLeft w:val="0"/>
      <w:marRight w:val="0"/>
      <w:marTop w:val="0"/>
      <w:marBottom w:val="0"/>
      <w:divBdr>
        <w:top w:val="none" w:sz="0" w:space="0" w:color="auto"/>
        <w:left w:val="none" w:sz="0" w:space="0" w:color="auto"/>
        <w:bottom w:val="none" w:sz="0" w:space="0" w:color="auto"/>
        <w:right w:val="none" w:sz="0" w:space="0" w:color="auto"/>
      </w:divBdr>
    </w:div>
    <w:div w:id="901602383">
      <w:bodyDiv w:val="1"/>
      <w:marLeft w:val="0"/>
      <w:marRight w:val="0"/>
      <w:marTop w:val="0"/>
      <w:marBottom w:val="0"/>
      <w:divBdr>
        <w:top w:val="none" w:sz="0" w:space="0" w:color="auto"/>
        <w:left w:val="none" w:sz="0" w:space="0" w:color="auto"/>
        <w:bottom w:val="none" w:sz="0" w:space="0" w:color="auto"/>
        <w:right w:val="none" w:sz="0" w:space="0" w:color="auto"/>
      </w:divBdr>
    </w:div>
    <w:div w:id="937449903">
      <w:bodyDiv w:val="1"/>
      <w:marLeft w:val="0"/>
      <w:marRight w:val="0"/>
      <w:marTop w:val="0"/>
      <w:marBottom w:val="0"/>
      <w:divBdr>
        <w:top w:val="none" w:sz="0" w:space="0" w:color="auto"/>
        <w:left w:val="none" w:sz="0" w:space="0" w:color="auto"/>
        <w:bottom w:val="none" w:sz="0" w:space="0" w:color="auto"/>
        <w:right w:val="none" w:sz="0" w:space="0" w:color="auto"/>
      </w:divBdr>
      <w:divsChild>
        <w:div w:id="436679688">
          <w:marLeft w:val="0"/>
          <w:marRight w:val="0"/>
          <w:marTop w:val="0"/>
          <w:marBottom w:val="0"/>
          <w:divBdr>
            <w:top w:val="none" w:sz="0" w:space="0" w:color="auto"/>
            <w:left w:val="none" w:sz="0" w:space="0" w:color="auto"/>
            <w:bottom w:val="none" w:sz="0" w:space="0" w:color="auto"/>
            <w:right w:val="none" w:sz="0" w:space="0" w:color="auto"/>
          </w:divBdr>
          <w:divsChild>
            <w:div w:id="237402248">
              <w:marLeft w:val="0"/>
              <w:marRight w:val="0"/>
              <w:marTop w:val="0"/>
              <w:marBottom w:val="0"/>
              <w:divBdr>
                <w:top w:val="none" w:sz="0" w:space="0" w:color="auto"/>
                <w:left w:val="none" w:sz="0" w:space="0" w:color="auto"/>
                <w:bottom w:val="none" w:sz="0" w:space="0" w:color="auto"/>
                <w:right w:val="none" w:sz="0" w:space="0" w:color="auto"/>
              </w:divBdr>
              <w:divsChild>
                <w:div w:id="788738652">
                  <w:marLeft w:val="0"/>
                  <w:marRight w:val="0"/>
                  <w:marTop w:val="0"/>
                  <w:marBottom w:val="0"/>
                  <w:divBdr>
                    <w:top w:val="none" w:sz="0" w:space="0" w:color="auto"/>
                    <w:left w:val="none" w:sz="0" w:space="0" w:color="auto"/>
                    <w:bottom w:val="none" w:sz="0" w:space="0" w:color="auto"/>
                    <w:right w:val="none" w:sz="0" w:space="0" w:color="auto"/>
                  </w:divBdr>
                  <w:divsChild>
                    <w:div w:id="789131135">
                      <w:marLeft w:val="0"/>
                      <w:marRight w:val="0"/>
                      <w:marTop w:val="0"/>
                      <w:marBottom w:val="0"/>
                      <w:divBdr>
                        <w:top w:val="none" w:sz="0" w:space="0" w:color="auto"/>
                        <w:left w:val="none" w:sz="0" w:space="0" w:color="auto"/>
                        <w:bottom w:val="none" w:sz="0" w:space="0" w:color="auto"/>
                        <w:right w:val="none" w:sz="0" w:space="0" w:color="auto"/>
                      </w:divBdr>
                      <w:divsChild>
                        <w:div w:id="867258144">
                          <w:marLeft w:val="0"/>
                          <w:marRight w:val="0"/>
                          <w:marTop w:val="0"/>
                          <w:marBottom w:val="0"/>
                          <w:divBdr>
                            <w:top w:val="none" w:sz="0" w:space="0" w:color="auto"/>
                            <w:left w:val="none" w:sz="0" w:space="0" w:color="auto"/>
                            <w:bottom w:val="none" w:sz="0" w:space="0" w:color="auto"/>
                            <w:right w:val="none" w:sz="0" w:space="0" w:color="auto"/>
                          </w:divBdr>
                          <w:divsChild>
                            <w:div w:id="2012757978">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sChild>
                                    <w:div w:id="1047994684">
                                      <w:marLeft w:val="0"/>
                                      <w:marRight w:val="0"/>
                                      <w:marTop w:val="0"/>
                                      <w:marBottom w:val="0"/>
                                      <w:divBdr>
                                        <w:top w:val="none" w:sz="0" w:space="0" w:color="auto"/>
                                        <w:left w:val="none" w:sz="0" w:space="0" w:color="auto"/>
                                        <w:bottom w:val="none" w:sz="0" w:space="0" w:color="auto"/>
                                        <w:right w:val="none" w:sz="0" w:space="0" w:color="auto"/>
                                      </w:divBdr>
                                      <w:divsChild>
                                        <w:div w:id="1795053963">
                                          <w:marLeft w:val="0"/>
                                          <w:marRight w:val="0"/>
                                          <w:marTop w:val="0"/>
                                          <w:marBottom w:val="0"/>
                                          <w:divBdr>
                                            <w:top w:val="none" w:sz="0" w:space="0" w:color="auto"/>
                                            <w:left w:val="none" w:sz="0" w:space="0" w:color="auto"/>
                                            <w:bottom w:val="none" w:sz="0" w:space="0" w:color="auto"/>
                                            <w:right w:val="none" w:sz="0" w:space="0" w:color="auto"/>
                                          </w:divBdr>
                                          <w:divsChild>
                                            <w:div w:id="1494447205">
                                              <w:marLeft w:val="0"/>
                                              <w:marRight w:val="0"/>
                                              <w:marTop w:val="0"/>
                                              <w:marBottom w:val="0"/>
                                              <w:divBdr>
                                                <w:top w:val="none" w:sz="0" w:space="0" w:color="auto"/>
                                                <w:left w:val="none" w:sz="0" w:space="0" w:color="auto"/>
                                                <w:bottom w:val="none" w:sz="0" w:space="0" w:color="auto"/>
                                                <w:right w:val="none" w:sz="0" w:space="0" w:color="auto"/>
                                              </w:divBdr>
                                              <w:divsChild>
                                                <w:div w:id="284971736">
                                                  <w:marLeft w:val="0"/>
                                                  <w:marRight w:val="0"/>
                                                  <w:marTop w:val="0"/>
                                                  <w:marBottom w:val="0"/>
                                                  <w:divBdr>
                                                    <w:top w:val="none" w:sz="0" w:space="0" w:color="auto"/>
                                                    <w:left w:val="none" w:sz="0" w:space="0" w:color="auto"/>
                                                    <w:bottom w:val="none" w:sz="0" w:space="0" w:color="auto"/>
                                                    <w:right w:val="none" w:sz="0" w:space="0" w:color="auto"/>
                                                  </w:divBdr>
                                                  <w:divsChild>
                                                    <w:div w:id="210774756">
                                                      <w:marLeft w:val="0"/>
                                                      <w:marRight w:val="0"/>
                                                      <w:marTop w:val="0"/>
                                                      <w:marBottom w:val="0"/>
                                                      <w:divBdr>
                                                        <w:top w:val="none" w:sz="0" w:space="0" w:color="auto"/>
                                                        <w:left w:val="none" w:sz="0" w:space="0" w:color="auto"/>
                                                        <w:bottom w:val="none" w:sz="0" w:space="0" w:color="auto"/>
                                                        <w:right w:val="none" w:sz="0" w:space="0" w:color="auto"/>
                                                      </w:divBdr>
                                                      <w:divsChild>
                                                        <w:div w:id="11291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105148">
      <w:bodyDiv w:val="1"/>
      <w:marLeft w:val="0"/>
      <w:marRight w:val="0"/>
      <w:marTop w:val="0"/>
      <w:marBottom w:val="0"/>
      <w:divBdr>
        <w:top w:val="none" w:sz="0" w:space="0" w:color="auto"/>
        <w:left w:val="none" w:sz="0" w:space="0" w:color="auto"/>
        <w:bottom w:val="none" w:sz="0" w:space="0" w:color="auto"/>
        <w:right w:val="none" w:sz="0" w:space="0" w:color="auto"/>
      </w:divBdr>
    </w:div>
    <w:div w:id="1078018918">
      <w:bodyDiv w:val="1"/>
      <w:marLeft w:val="0"/>
      <w:marRight w:val="0"/>
      <w:marTop w:val="0"/>
      <w:marBottom w:val="0"/>
      <w:divBdr>
        <w:top w:val="none" w:sz="0" w:space="0" w:color="auto"/>
        <w:left w:val="none" w:sz="0" w:space="0" w:color="auto"/>
        <w:bottom w:val="none" w:sz="0" w:space="0" w:color="auto"/>
        <w:right w:val="none" w:sz="0" w:space="0" w:color="auto"/>
      </w:divBdr>
    </w:div>
    <w:div w:id="1101877395">
      <w:bodyDiv w:val="1"/>
      <w:marLeft w:val="0"/>
      <w:marRight w:val="0"/>
      <w:marTop w:val="0"/>
      <w:marBottom w:val="0"/>
      <w:divBdr>
        <w:top w:val="none" w:sz="0" w:space="0" w:color="auto"/>
        <w:left w:val="none" w:sz="0" w:space="0" w:color="auto"/>
        <w:bottom w:val="none" w:sz="0" w:space="0" w:color="auto"/>
        <w:right w:val="none" w:sz="0" w:space="0" w:color="auto"/>
      </w:divBdr>
    </w:div>
    <w:div w:id="1132407701">
      <w:bodyDiv w:val="1"/>
      <w:marLeft w:val="0"/>
      <w:marRight w:val="0"/>
      <w:marTop w:val="0"/>
      <w:marBottom w:val="0"/>
      <w:divBdr>
        <w:top w:val="none" w:sz="0" w:space="0" w:color="auto"/>
        <w:left w:val="none" w:sz="0" w:space="0" w:color="auto"/>
        <w:bottom w:val="none" w:sz="0" w:space="0" w:color="auto"/>
        <w:right w:val="none" w:sz="0" w:space="0" w:color="auto"/>
      </w:divBdr>
    </w:div>
    <w:div w:id="1171677918">
      <w:bodyDiv w:val="1"/>
      <w:marLeft w:val="0"/>
      <w:marRight w:val="0"/>
      <w:marTop w:val="0"/>
      <w:marBottom w:val="0"/>
      <w:divBdr>
        <w:top w:val="none" w:sz="0" w:space="0" w:color="auto"/>
        <w:left w:val="none" w:sz="0" w:space="0" w:color="auto"/>
        <w:bottom w:val="none" w:sz="0" w:space="0" w:color="auto"/>
        <w:right w:val="none" w:sz="0" w:space="0" w:color="auto"/>
      </w:divBdr>
    </w:div>
    <w:div w:id="1224026382">
      <w:bodyDiv w:val="1"/>
      <w:marLeft w:val="0"/>
      <w:marRight w:val="0"/>
      <w:marTop w:val="0"/>
      <w:marBottom w:val="0"/>
      <w:divBdr>
        <w:top w:val="none" w:sz="0" w:space="0" w:color="auto"/>
        <w:left w:val="none" w:sz="0" w:space="0" w:color="auto"/>
        <w:bottom w:val="none" w:sz="0" w:space="0" w:color="auto"/>
        <w:right w:val="none" w:sz="0" w:space="0" w:color="auto"/>
      </w:divBdr>
    </w:div>
    <w:div w:id="1238131607">
      <w:bodyDiv w:val="1"/>
      <w:marLeft w:val="0"/>
      <w:marRight w:val="0"/>
      <w:marTop w:val="0"/>
      <w:marBottom w:val="0"/>
      <w:divBdr>
        <w:top w:val="none" w:sz="0" w:space="0" w:color="auto"/>
        <w:left w:val="none" w:sz="0" w:space="0" w:color="auto"/>
        <w:bottom w:val="none" w:sz="0" w:space="0" w:color="auto"/>
        <w:right w:val="none" w:sz="0" w:space="0" w:color="auto"/>
      </w:divBdr>
    </w:div>
    <w:div w:id="1258710355">
      <w:bodyDiv w:val="1"/>
      <w:marLeft w:val="0"/>
      <w:marRight w:val="0"/>
      <w:marTop w:val="0"/>
      <w:marBottom w:val="0"/>
      <w:divBdr>
        <w:top w:val="none" w:sz="0" w:space="0" w:color="auto"/>
        <w:left w:val="none" w:sz="0" w:space="0" w:color="auto"/>
        <w:bottom w:val="none" w:sz="0" w:space="0" w:color="auto"/>
        <w:right w:val="none" w:sz="0" w:space="0" w:color="auto"/>
      </w:divBdr>
    </w:div>
    <w:div w:id="1308512303">
      <w:bodyDiv w:val="1"/>
      <w:marLeft w:val="0"/>
      <w:marRight w:val="0"/>
      <w:marTop w:val="0"/>
      <w:marBottom w:val="0"/>
      <w:divBdr>
        <w:top w:val="none" w:sz="0" w:space="0" w:color="auto"/>
        <w:left w:val="none" w:sz="0" w:space="0" w:color="auto"/>
        <w:bottom w:val="none" w:sz="0" w:space="0" w:color="auto"/>
        <w:right w:val="none" w:sz="0" w:space="0" w:color="auto"/>
      </w:divBdr>
    </w:div>
    <w:div w:id="1383165529">
      <w:bodyDiv w:val="1"/>
      <w:marLeft w:val="0"/>
      <w:marRight w:val="0"/>
      <w:marTop w:val="0"/>
      <w:marBottom w:val="0"/>
      <w:divBdr>
        <w:top w:val="none" w:sz="0" w:space="0" w:color="auto"/>
        <w:left w:val="none" w:sz="0" w:space="0" w:color="auto"/>
        <w:bottom w:val="none" w:sz="0" w:space="0" w:color="auto"/>
        <w:right w:val="none" w:sz="0" w:space="0" w:color="auto"/>
      </w:divBdr>
    </w:div>
    <w:div w:id="1570072159">
      <w:bodyDiv w:val="1"/>
      <w:marLeft w:val="0"/>
      <w:marRight w:val="0"/>
      <w:marTop w:val="0"/>
      <w:marBottom w:val="0"/>
      <w:divBdr>
        <w:top w:val="none" w:sz="0" w:space="0" w:color="auto"/>
        <w:left w:val="none" w:sz="0" w:space="0" w:color="auto"/>
        <w:bottom w:val="none" w:sz="0" w:space="0" w:color="auto"/>
        <w:right w:val="none" w:sz="0" w:space="0" w:color="auto"/>
      </w:divBdr>
    </w:div>
    <w:div w:id="1595673252">
      <w:bodyDiv w:val="1"/>
      <w:marLeft w:val="0"/>
      <w:marRight w:val="0"/>
      <w:marTop w:val="0"/>
      <w:marBottom w:val="0"/>
      <w:divBdr>
        <w:top w:val="none" w:sz="0" w:space="0" w:color="auto"/>
        <w:left w:val="none" w:sz="0" w:space="0" w:color="auto"/>
        <w:bottom w:val="none" w:sz="0" w:space="0" w:color="auto"/>
        <w:right w:val="none" w:sz="0" w:space="0" w:color="auto"/>
      </w:divBdr>
    </w:div>
    <w:div w:id="1599950297">
      <w:bodyDiv w:val="1"/>
      <w:marLeft w:val="0"/>
      <w:marRight w:val="0"/>
      <w:marTop w:val="0"/>
      <w:marBottom w:val="0"/>
      <w:divBdr>
        <w:top w:val="none" w:sz="0" w:space="0" w:color="auto"/>
        <w:left w:val="none" w:sz="0" w:space="0" w:color="auto"/>
        <w:bottom w:val="none" w:sz="0" w:space="0" w:color="auto"/>
        <w:right w:val="none" w:sz="0" w:space="0" w:color="auto"/>
      </w:divBdr>
    </w:div>
    <w:div w:id="1604143036">
      <w:bodyDiv w:val="1"/>
      <w:marLeft w:val="0"/>
      <w:marRight w:val="0"/>
      <w:marTop w:val="0"/>
      <w:marBottom w:val="0"/>
      <w:divBdr>
        <w:top w:val="none" w:sz="0" w:space="0" w:color="auto"/>
        <w:left w:val="none" w:sz="0" w:space="0" w:color="auto"/>
        <w:bottom w:val="none" w:sz="0" w:space="0" w:color="auto"/>
        <w:right w:val="none" w:sz="0" w:space="0" w:color="auto"/>
      </w:divBdr>
    </w:div>
    <w:div w:id="1623531956">
      <w:bodyDiv w:val="1"/>
      <w:marLeft w:val="0"/>
      <w:marRight w:val="0"/>
      <w:marTop w:val="0"/>
      <w:marBottom w:val="0"/>
      <w:divBdr>
        <w:top w:val="none" w:sz="0" w:space="0" w:color="auto"/>
        <w:left w:val="none" w:sz="0" w:space="0" w:color="auto"/>
        <w:bottom w:val="none" w:sz="0" w:space="0" w:color="auto"/>
        <w:right w:val="none" w:sz="0" w:space="0" w:color="auto"/>
      </w:divBdr>
    </w:div>
    <w:div w:id="1715543707">
      <w:bodyDiv w:val="1"/>
      <w:marLeft w:val="0"/>
      <w:marRight w:val="0"/>
      <w:marTop w:val="0"/>
      <w:marBottom w:val="0"/>
      <w:divBdr>
        <w:top w:val="none" w:sz="0" w:space="0" w:color="auto"/>
        <w:left w:val="none" w:sz="0" w:space="0" w:color="auto"/>
        <w:bottom w:val="none" w:sz="0" w:space="0" w:color="auto"/>
        <w:right w:val="none" w:sz="0" w:space="0" w:color="auto"/>
      </w:divBdr>
    </w:div>
    <w:div w:id="1745879637">
      <w:bodyDiv w:val="1"/>
      <w:marLeft w:val="0"/>
      <w:marRight w:val="0"/>
      <w:marTop w:val="0"/>
      <w:marBottom w:val="0"/>
      <w:divBdr>
        <w:top w:val="none" w:sz="0" w:space="0" w:color="auto"/>
        <w:left w:val="none" w:sz="0" w:space="0" w:color="auto"/>
        <w:bottom w:val="none" w:sz="0" w:space="0" w:color="auto"/>
        <w:right w:val="none" w:sz="0" w:space="0" w:color="auto"/>
      </w:divBdr>
    </w:div>
    <w:div w:id="1770849929">
      <w:bodyDiv w:val="1"/>
      <w:marLeft w:val="0"/>
      <w:marRight w:val="0"/>
      <w:marTop w:val="0"/>
      <w:marBottom w:val="0"/>
      <w:divBdr>
        <w:top w:val="none" w:sz="0" w:space="0" w:color="auto"/>
        <w:left w:val="none" w:sz="0" w:space="0" w:color="auto"/>
        <w:bottom w:val="none" w:sz="0" w:space="0" w:color="auto"/>
        <w:right w:val="none" w:sz="0" w:space="0" w:color="auto"/>
      </w:divBdr>
    </w:div>
    <w:div w:id="1800147576">
      <w:bodyDiv w:val="1"/>
      <w:marLeft w:val="0"/>
      <w:marRight w:val="0"/>
      <w:marTop w:val="0"/>
      <w:marBottom w:val="0"/>
      <w:divBdr>
        <w:top w:val="none" w:sz="0" w:space="0" w:color="auto"/>
        <w:left w:val="none" w:sz="0" w:space="0" w:color="auto"/>
        <w:bottom w:val="none" w:sz="0" w:space="0" w:color="auto"/>
        <w:right w:val="none" w:sz="0" w:space="0" w:color="auto"/>
      </w:divBdr>
    </w:div>
    <w:div w:id="1886408604">
      <w:bodyDiv w:val="1"/>
      <w:marLeft w:val="0"/>
      <w:marRight w:val="0"/>
      <w:marTop w:val="0"/>
      <w:marBottom w:val="0"/>
      <w:divBdr>
        <w:top w:val="none" w:sz="0" w:space="0" w:color="auto"/>
        <w:left w:val="none" w:sz="0" w:space="0" w:color="auto"/>
        <w:bottom w:val="none" w:sz="0" w:space="0" w:color="auto"/>
        <w:right w:val="none" w:sz="0" w:space="0" w:color="auto"/>
      </w:divBdr>
    </w:div>
    <w:div w:id="1956907161">
      <w:bodyDiv w:val="1"/>
      <w:marLeft w:val="0"/>
      <w:marRight w:val="0"/>
      <w:marTop w:val="0"/>
      <w:marBottom w:val="0"/>
      <w:divBdr>
        <w:top w:val="none" w:sz="0" w:space="0" w:color="auto"/>
        <w:left w:val="none" w:sz="0" w:space="0" w:color="auto"/>
        <w:bottom w:val="none" w:sz="0" w:space="0" w:color="auto"/>
        <w:right w:val="none" w:sz="0" w:space="0" w:color="auto"/>
      </w:divBdr>
    </w:div>
    <w:div w:id="1957254724">
      <w:bodyDiv w:val="1"/>
      <w:marLeft w:val="0"/>
      <w:marRight w:val="0"/>
      <w:marTop w:val="0"/>
      <w:marBottom w:val="0"/>
      <w:divBdr>
        <w:top w:val="none" w:sz="0" w:space="0" w:color="auto"/>
        <w:left w:val="none" w:sz="0" w:space="0" w:color="auto"/>
        <w:bottom w:val="none" w:sz="0" w:space="0" w:color="auto"/>
        <w:right w:val="none" w:sz="0" w:space="0" w:color="auto"/>
      </w:divBdr>
    </w:div>
    <w:div w:id="1984457607">
      <w:bodyDiv w:val="1"/>
      <w:marLeft w:val="0"/>
      <w:marRight w:val="0"/>
      <w:marTop w:val="0"/>
      <w:marBottom w:val="0"/>
      <w:divBdr>
        <w:top w:val="none" w:sz="0" w:space="0" w:color="auto"/>
        <w:left w:val="none" w:sz="0" w:space="0" w:color="auto"/>
        <w:bottom w:val="none" w:sz="0" w:space="0" w:color="auto"/>
        <w:right w:val="none" w:sz="0" w:space="0" w:color="auto"/>
      </w:divBdr>
    </w:div>
    <w:div w:id="20949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lind.org/sites/default/files/documents/declaration_belgrade.docx" TargetMode="External"/><Relationship Id="rId13" Type="http://schemas.openxmlformats.org/officeDocument/2006/relationships/hyperlink" Target="https://ebuaccesscast.libsyn.com/ebu-access-cast-32-0" TargetMode="External"/><Relationship Id="rId18" Type="http://schemas.openxmlformats.org/officeDocument/2006/relationships/hyperlink" Target="https://www.jbl.com/LINK+PORTABLE.html" TargetMode="External"/><Relationship Id="rId26" Type="http://schemas.openxmlformats.org/officeDocument/2006/relationships/hyperlink" Target="mailto:ebuaccesscast@euroblind.org" TargetMode="External"/><Relationship Id="rId3" Type="http://schemas.openxmlformats.org/officeDocument/2006/relationships/styles" Target="styles.xml"/><Relationship Id="rId21" Type="http://schemas.openxmlformats.org/officeDocument/2006/relationships/hyperlink" Target="https://tweesecake.app/" TargetMode="External"/><Relationship Id="rId7" Type="http://schemas.openxmlformats.org/officeDocument/2006/relationships/hyperlink" Target="https://savezslepih.org.rs/" TargetMode="External"/><Relationship Id="rId12" Type="http://schemas.openxmlformats.org/officeDocument/2006/relationships/hyperlink" Target="http://www.euroblind.org/sites/default/files/documents/declaration_belgrade.docx" TargetMode="External"/><Relationship Id="rId17" Type="http://schemas.openxmlformats.org/officeDocument/2006/relationships/hyperlink" Target="https://www.sunu.com/" TargetMode="External"/><Relationship Id="rId25" Type="http://schemas.openxmlformats.org/officeDocument/2006/relationships/hyperlink" Target="https://siteimprove.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aniplaythat.com/" TargetMode="External"/><Relationship Id="rId20" Type="http://schemas.openxmlformats.org/officeDocument/2006/relationships/hyperlink" Target="https://github.com/elibroftw/music-caster" TargetMode="External"/><Relationship Id="rId29" Type="http://schemas.openxmlformats.org/officeDocument/2006/relationships/hyperlink" Target="mailto:gaming@rnib.org.u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euroblind.org/sites/default/files/documents/response_to_consultation_on_wad_oct_2021.pdf" TargetMode="External"/><Relationship Id="rId24" Type="http://schemas.openxmlformats.org/officeDocument/2006/relationships/hyperlink" Target="https://www.androidauthority.com/android-12-features-119573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earthstoneaccess.github.io/" TargetMode="External"/><Relationship Id="rId23" Type="http://schemas.openxmlformats.org/officeDocument/2006/relationships/hyperlink" Target="https://www.t3.com/news/apple-event-dates-products" TargetMode="External"/><Relationship Id="rId28" Type="http://schemas.openxmlformats.org/officeDocument/2006/relationships/hyperlink" Target="https://www.surveymonkey.co.uk/r/YKXM9Q3" TargetMode="External"/><Relationship Id="rId10" Type="http://schemas.openxmlformats.org/officeDocument/2006/relationships/hyperlink" Target="https://www.edf-feph.org/content/uploads/2021/10/2021-EDF-position-paper-EU-electoral-law-Final.pdf" TargetMode="External"/><Relationship Id="rId19" Type="http://schemas.openxmlformats.org/officeDocument/2006/relationships/hyperlink" Target="https://github.com/sandwichdoge/MinimizeToTray" TargetMode="External"/><Relationship Id="rId31" Type="http://schemas.openxmlformats.org/officeDocument/2006/relationships/hyperlink" Target="http://www.euroblind.org" TargetMode="External"/><Relationship Id="rId4" Type="http://schemas.openxmlformats.org/officeDocument/2006/relationships/settings" Target="settings.xml"/><Relationship Id="rId9" Type="http://schemas.openxmlformats.org/officeDocument/2006/relationships/hyperlink" Target="http://www.euroblind.org/events/ebu-annual-conference-2021-employment-and-rehabilitation-blind-and-partially-sighted-people" TargetMode="External"/><Relationship Id="rId14" Type="http://schemas.openxmlformats.org/officeDocument/2006/relationships/hyperlink" Target="https://digital-strategy.ec.europa.eu/en/news/commission-seeks-feedback-improve-public-sector-website-and-mobile-apps-accessibility" TargetMode="External"/><Relationship Id="rId22" Type="http://schemas.openxmlformats.org/officeDocument/2006/relationships/hyperlink" Target="https://www.getcovidpass.eu/" TargetMode="External"/><Relationship Id="rId27" Type="http://schemas.openxmlformats.org/officeDocument/2006/relationships/hyperlink" Target="https://www.rnib.org.uk/see-sport-differently" TargetMode="External"/><Relationship Id="rId30" Type="http://schemas.openxmlformats.org/officeDocument/2006/relationships/hyperlink" Target="mailto:ebu@euroblin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B979E-4743-45B8-905D-85BF9F379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8</Pages>
  <Words>2844</Words>
  <Characters>15645</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UEA03</dc:creator>
  <cp:keywords/>
  <dc:description/>
  <cp:lastModifiedBy>Gary MAY</cp:lastModifiedBy>
  <cp:revision>148</cp:revision>
  <dcterms:created xsi:type="dcterms:W3CDTF">2020-09-21T07:27:00Z</dcterms:created>
  <dcterms:modified xsi:type="dcterms:W3CDTF">2021-10-26T08:56:00Z</dcterms:modified>
</cp:coreProperties>
</file>